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57" w:rsidRPr="00844CE0" w:rsidRDefault="00551357" w:rsidP="00551357">
      <w:pPr>
        <w:pStyle w:val="Rubrik1"/>
      </w:pPr>
      <w:proofErr w:type="spellStart"/>
      <w:r w:rsidRPr="00844CE0">
        <w:t>ABR-Scan</w:t>
      </w:r>
      <w:proofErr w:type="spellEnd"/>
      <w:r w:rsidRPr="00844CE0">
        <w:t xml:space="preserve"> </w:t>
      </w:r>
      <w:r w:rsidR="009B6102" w:rsidRPr="00844CE0">
        <w:t xml:space="preserve">Science </w:t>
      </w:r>
      <w:proofErr w:type="spellStart"/>
      <w:r w:rsidRPr="00844CE0">
        <w:t>Week</w:t>
      </w:r>
      <w:proofErr w:type="spellEnd"/>
      <w:r w:rsidRPr="00844CE0">
        <w:t xml:space="preserve"> </w:t>
      </w:r>
      <w:r w:rsidR="00EA0F6C" w:rsidRPr="00844CE0">
        <w:t>21-23</w:t>
      </w:r>
    </w:p>
    <w:p w:rsidR="00551357" w:rsidRPr="00844CE0" w:rsidRDefault="00551357" w:rsidP="00551357">
      <w:pPr>
        <w:pStyle w:val="Rubrik2"/>
      </w:pPr>
      <w:proofErr w:type="spellStart"/>
      <w:r w:rsidRPr="00844CE0">
        <w:t>Unit</w:t>
      </w:r>
      <w:proofErr w:type="spellEnd"/>
      <w:r w:rsidRPr="00844CE0">
        <w:t xml:space="preserve"> for Antibiotics and </w:t>
      </w:r>
      <w:proofErr w:type="spellStart"/>
      <w:r w:rsidRPr="00844CE0">
        <w:t>Infection</w:t>
      </w:r>
      <w:proofErr w:type="spellEnd"/>
      <w:r w:rsidRPr="00844CE0">
        <w:t xml:space="preserve"> Control</w:t>
      </w:r>
    </w:p>
    <w:p w:rsidR="00551357" w:rsidRPr="00844CE0" w:rsidRDefault="00551357" w:rsidP="00551357">
      <w:pPr>
        <w:pStyle w:val="Brdtext"/>
        <w:rPr>
          <w:rFonts w:cstheme="minorHAnsi"/>
          <w:i/>
        </w:rPr>
      </w:pPr>
    </w:p>
    <w:p w:rsidR="00551357" w:rsidRPr="00844CE0" w:rsidRDefault="00551357" w:rsidP="009B6102">
      <w:pPr>
        <w:pStyle w:val="Rubrik2"/>
        <w:rPr>
          <w:rFonts w:asciiTheme="minorHAnsi" w:hAnsiTheme="minorHAnsi" w:cstheme="minorHAnsi"/>
          <w:b w:val="0"/>
          <w:i/>
          <w:szCs w:val="22"/>
        </w:rPr>
      </w:pPr>
      <w:proofErr w:type="spellStart"/>
      <w:r w:rsidRPr="00844CE0">
        <w:rPr>
          <w:rFonts w:asciiTheme="minorHAnsi" w:hAnsiTheme="minorHAnsi" w:cstheme="minorHAnsi"/>
          <w:b w:val="0"/>
          <w:i/>
          <w:szCs w:val="22"/>
        </w:rPr>
        <w:t>Th</w:t>
      </w:r>
      <w:r w:rsidR="003561C8" w:rsidRPr="00844CE0">
        <w:rPr>
          <w:rFonts w:asciiTheme="minorHAnsi" w:hAnsiTheme="minorHAnsi" w:cstheme="minorHAnsi"/>
          <w:b w:val="0"/>
          <w:i/>
          <w:szCs w:val="22"/>
        </w:rPr>
        <w:t>is</w:t>
      </w:r>
      <w:proofErr w:type="spellEnd"/>
      <w:r w:rsidRPr="00844CE0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</w:rPr>
        <w:t>ABR-S</w:t>
      </w:r>
      <w:r w:rsidRPr="00844CE0">
        <w:rPr>
          <w:rFonts w:asciiTheme="minorHAnsi" w:hAnsiTheme="minorHAnsi" w:cstheme="minorHAnsi"/>
          <w:b w:val="0"/>
          <w:i/>
          <w:szCs w:val="22"/>
        </w:rPr>
        <w:t>can</w:t>
      </w:r>
      <w:proofErr w:type="spellEnd"/>
      <w:r w:rsidRPr="00844CE0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9B6102" w:rsidRPr="00844CE0">
        <w:rPr>
          <w:rFonts w:asciiTheme="minorHAnsi" w:hAnsiTheme="minorHAnsi" w:cstheme="minorHAnsi"/>
          <w:b w:val="0"/>
          <w:i/>
          <w:szCs w:val="22"/>
        </w:rPr>
        <w:t xml:space="preserve">Science </w:t>
      </w:r>
      <w:r w:rsidRPr="00844CE0">
        <w:rPr>
          <w:rFonts w:asciiTheme="minorHAnsi" w:hAnsiTheme="minorHAnsi" w:cstheme="minorHAnsi"/>
          <w:b w:val="0"/>
          <w:i/>
          <w:szCs w:val="22"/>
        </w:rPr>
        <w:t xml:space="preserve">is </w:t>
      </w:r>
      <w:proofErr w:type="spellStart"/>
      <w:r w:rsidRPr="00844CE0">
        <w:rPr>
          <w:rFonts w:asciiTheme="minorHAnsi" w:hAnsiTheme="minorHAnsi" w:cstheme="minorHAnsi"/>
          <w:b w:val="0"/>
          <w:i/>
          <w:szCs w:val="22"/>
        </w:rPr>
        <w:t>compiled</w:t>
      </w:r>
      <w:proofErr w:type="spellEnd"/>
      <w:r w:rsidRPr="00844CE0">
        <w:rPr>
          <w:rFonts w:asciiTheme="minorHAnsi" w:hAnsiTheme="minorHAnsi" w:cstheme="minorHAnsi"/>
          <w:b w:val="0"/>
          <w:i/>
          <w:szCs w:val="22"/>
        </w:rPr>
        <w:t xml:space="preserve"> by the </w:t>
      </w:r>
      <w:proofErr w:type="spellStart"/>
      <w:r w:rsidRPr="00844CE0">
        <w:rPr>
          <w:rFonts w:asciiTheme="minorHAnsi" w:hAnsiTheme="minorHAnsi" w:cstheme="minorHAnsi"/>
          <w:b w:val="0"/>
          <w:i/>
          <w:szCs w:val="22"/>
        </w:rPr>
        <w:t>Unit</w:t>
      </w:r>
      <w:proofErr w:type="spellEnd"/>
      <w:r w:rsidRPr="00844CE0">
        <w:rPr>
          <w:rFonts w:asciiTheme="minorHAnsi" w:hAnsiTheme="minorHAnsi" w:cstheme="minorHAnsi"/>
          <w:b w:val="0"/>
          <w:i/>
          <w:szCs w:val="22"/>
        </w:rPr>
        <w:t xml:space="preserve"> for </w:t>
      </w:r>
      <w:r w:rsidR="00334922" w:rsidRPr="00844CE0">
        <w:rPr>
          <w:rFonts w:asciiTheme="minorHAnsi" w:hAnsiTheme="minorHAnsi" w:cstheme="minorHAnsi"/>
          <w:b w:val="0"/>
          <w:i/>
          <w:szCs w:val="22"/>
        </w:rPr>
        <w:t>A</w:t>
      </w:r>
      <w:r w:rsidRPr="00844CE0">
        <w:rPr>
          <w:rFonts w:asciiTheme="minorHAnsi" w:hAnsiTheme="minorHAnsi" w:cstheme="minorHAnsi"/>
          <w:b w:val="0"/>
          <w:i/>
          <w:szCs w:val="22"/>
        </w:rPr>
        <w:t xml:space="preserve">ntibiotics and </w:t>
      </w:r>
      <w:proofErr w:type="spellStart"/>
      <w:r w:rsidR="00334922" w:rsidRPr="00844CE0">
        <w:rPr>
          <w:rFonts w:asciiTheme="minorHAnsi" w:hAnsiTheme="minorHAnsi" w:cstheme="minorHAnsi"/>
          <w:b w:val="0"/>
          <w:i/>
          <w:szCs w:val="22"/>
        </w:rPr>
        <w:t>I</w:t>
      </w:r>
      <w:r w:rsidRPr="00844CE0">
        <w:rPr>
          <w:rFonts w:asciiTheme="minorHAnsi" w:hAnsiTheme="minorHAnsi" w:cstheme="minorHAnsi"/>
          <w:b w:val="0"/>
          <w:i/>
          <w:szCs w:val="22"/>
        </w:rPr>
        <w:t>nfection</w:t>
      </w:r>
      <w:proofErr w:type="spellEnd"/>
      <w:r w:rsidRPr="00844CE0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334922" w:rsidRPr="00844CE0">
        <w:rPr>
          <w:rFonts w:asciiTheme="minorHAnsi" w:hAnsiTheme="minorHAnsi" w:cstheme="minorHAnsi"/>
          <w:b w:val="0"/>
          <w:i/>
          <w:szCs w:val="22"/>
        </w:rPr>
        <w:t>C</w:t>
      </w:r>
      <w:r w:rsidRPr="00844CE0">
        <w:rPr>
          <w:rFonts w:asciiTheme="minorHAnsi" w:hAnsiTheme="minorHAnsi" w:cstheme="minorHAnsi"/>
          <w:b w:val="0"/>
          <w:i/>
          <w:szCs w:val="22"/>
        </w:rPr>
        <w:t xml:space="preserve">ontrol at the Public Health Agency </w:t>
      </w:r>
      <w:proofErr w:type="spellStart"/>
      <w:r w:rsidRPr="00844CE0">
        <w:rPr>
          <w:rFonts w:asciiTheme="minorHAnsi" w:hAnsiTheme="minorHAnsi" w:cstheme="minorHAnsi"/>
          <w:b w:val="0"/>
          <w:i/>
          <w:szCs w:val="22"/>
        </w:rPr>
        <w:t>of</w:t>
      </w:r>
      <w:proofErr w:type="spellEnd"/>
      <w:r w:rsidRPr="00844CE0">
        <w:rPr>
          <w:rFonts w:asciiTheme="minorHAnsi" w:hAnsiTheme="minorHAnsi" w:cstheme="minorHAnsi"/>
          <w:b w:val="0"/>
          <w:i/>
          <w:szCs w:val="22"/>
        </w:rPr>
        <w:t xml:space="preserve"> Sweden</w:t>
      </w:r>
      <w:r w:rsidR="009B6102" w:rsidRPr="00844CE0">
        <w:rPr>
          <w:rFonts w:asciiTheme="minorHAnsi" w:hAnsiTheme="minorHAnsi" w:cstheme="minorHAnsi"/>
          <w:b w:val="0"/>
          <w:i/>
          <w:szCs w:val="22"/>
        </w:rPr>
        <w:t xml:space="preserve">. It 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</w:rPr>
        <w:t>includes</w:t>
      </w:r>
      <w:proofErr w:type="spellEnd"/>
      <w:r w:rsidR="009B6102" w:rsidRPr="00844CE0">
        <w:rPr>
          <w:rFonts w:asciiTheme="minorHAnsi" w:hAnsiTheme="minorHAnsi" w:cstheme="minorHAnsi"/>
          <w:b w:val="0"/>
          <w:i/>
          <w:szCs w:val="22"/>
        </w:rPr>
        <w:t xml:space="preserve"> a 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</w:rPr>
        <w:t>summary</w:t>
      </w:r>
      <w:proofErr w:type="spellEnd"/>
      <w:r w:rsidR="009B6102" w:rsidRPr="00844CE0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</w:rPr>
        <w:t>of</w:t>
      </w:r>
      <w:proofErr w:type="spellEnd"/>
      <w:r w:rsidR="009B6102" w:rsidRPr="00844CE0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</w:rPr>
        <w:t>links</w:t>
      </w:r>
      <w:proofErr w:type="spellEnd"/>
      <w:r w:rsidR="009B6102" w:rsidRPr="00844CE0">
        <w:rPr>
          <w:rFonts w:asciiTheme="minorHAnsi" w:hAnsiTheme="minorHAnsi" w:cstheme="minorHAnsi"/>
          <w:b w:val="0"/>
          <w:i/>
          <w:szCs w:val="22"/>
        </w:rPr>
        <w:t xml:space="preserve"> to recent 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</w:rPr>
        <w:t>articles</w:t>
      </w:r>
      <w:proofErr w:type="spellEnd"/>
      <w:r w:rsidR="009B6102" w:rsidRPr="00844CE0">
        <w:rPr>
          <w:rFonts w:asciiTheme="minorHAnsi" w:hAnsiTheme="minorHAnsi" w:cstheme="minorHAnsi"/>
          <w:b w:val="0"/>
          <w:i/>
          <w:szCs w:val="22"/>
        </w:rPr>
        <w:t xml:space="preserve"> from a 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</w:rPr>
        <w:t>selection</w:t>
      </w:r>
      <w:proofErr w:type="spellEnd"/>
      <w:r w:rsidR="009B6102" w:rsidRPr="00844CE0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</w:rPr>
        <w:t>of</w:t>
      </w:r>
      <w:proofErr w:type="spellEnd"/>
      <w:r w:rsidR="009B6102" w:rsidRPr="00844CE0">
        <w:rPr>
          <w:rFonts w:asciiTheme="minorHAnsi" w:hAnsiTheme="minorHAnsi" w:cstheme="minorHAnsi"/>
          <w:b w:val="0"/>
          <w:i/>
          <w:szCs w:val="22"/>
        </w:rPr>
        <w:t xml:space="preserve"> 17 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</w:rPr>
        <w:t>scientific</w:t>
      </w:r>
      <w:proofErr w:type="spellEnd"/>
      <w:r w:rsidR="009B6102" w:rsidRPr="00844CE0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5D47F2" w:rsidRPr="00844CE0">
        <w:rPr>
          <w:rFonts w:asciiTheme="minorHAnsi" w:hAnsiTheme="minorHAnsi" w:cstheme="minorHAnsi"/>
          <w:b w:val="0"/>
          <w:i/>
          <w:szCs w:val="22"/>
        </w:rPr>
        <w:t>journals</w:t>
      </w:r>
      <w:r w:rsidR="009B6102" w:rsidRPr="00844CE0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</w:rPr>
        <w:t>that</w:t>
      </w:r>
      <w:proofErr w:type="spellEnd"/>
      <w:r w:rsidR="009B6102" w:rsidRPr="00844CE0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</w:rPr>
        <w:t>we</w:t>
      </w:r>
      <w:proofErr w:type="spellEnd"/>
      <w:r w:rsidR="009B6102" w:rsidRPr="00844CE0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</w:rPr>
        <w:t>f</w:t>
      </w:r>
      <w:r w:rsidR="005D47F2" w:rsidRPr="00844CE0">
        <w:rPr>
          <w:rFonts w:asciiTheme="minorHAnsi" w:hAnsiTheme="minorHAnsi" w:cstheme="minorHAnsi"/>
          <w:b w:val="0"/>
          <w:i/>
          <w:szCs w:val="22"/>
        </w:rPr>
        <w:t>ind</w:t>
      </w:r>
      <w:proofErr w:type="spellEnd"/>
      <w:r w:rsidR="009B6102" w:rsidRPr="00844CE0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</w:rPr>
        <w:t>interest</w:t>
      </w:r>
      <w:r w:rsidR="005D47F2" w:rsidRPr="00844CE0">
        <w:rPr>
          <w:rFonts w:asciiTheme="minorHAnsi" w:hAnsiTheme="minorHAnsi" w:cstheme="minorHAnsi"/>
          <w:b w:val="0"/>
          <w:i/>
          <w:szCs w:val="22"/>
        </w:rPr>
        <w:t>ing</w:t>
      </w:r>
      <w:proofErr w:type="spellEnd"/>
      <w:r w:rsidR="009B6102" w:rsidRPr="00844CE0">
        <w:rPr>
          <w:rFonts w:asciiTheme="minorHAnsi" w:hAnsiTheme="minorHAnsi" w:cstheme="minorHAnsi"/>
          <w:b w:val="0"/>
          <w:i/>
          <w:szCs w:val="22"/>
        </w:rPr>
        <w:t>. A</w:t>
      </w:r>
      <w:proofErr w:type="spellStart"/>
      <w:r w:rsidR="009B6102" w:rsidRPr="00844CE0">
        <w:rPr>
          <w:rStyle w:val="hps"/>
          <w:rFonts w:asciiTheme="minorHAnsi" w:hAnsiTheme="minorHAnsi" w:cstheme="minorHAnsi"/>
          <w:b w:val="0"/>
          <w:i/>
          <w:szCs w:val="22"/>
          <w:lang w:val="en"/>
        </w:rPr>
        <w:t>ll</w:t>
      </w:r>
      <w:proofErr w:type="spellEnd"/>
      <w:r w:rsidR="009B6102" w:rsidRPr="00844CE0">
        <w:rPr>
          <w:rStyle w:val="hps"/>
          <w:rFonts w:asciiTheme="minorHAnsi" w:hAnsiTheme="minorHAnsi" w:cstheme="minorHAnsi"/>
          <w:b w:val="0"/>
          <w:i/>
          <w:szCs w:val="22"/>
          <w:lang w:val="en"/>
        </w:rPr>
        <w:t xml:space="preserve"> </w:t>
      </w:r>
      <w:r w:rsidR="005D47F2" w:rsidRPr="00844CE0">
        <w:rPr>
          <w:rStyle w:val="hps"/>
          <w:rFonts w:asciiTheme="minorHAnsi" w:hAnsiTheme="minorHAnsi" w:cstheme="minorHAnsi"/>
          <w:b w:val="0"/>
          <w:i/>
          <w:szCs w:val="22"/>
          <w:lang w:val="en"/>
        </w:rPr>
        <w:t>journals</w:t>
      </w:r>
      <w:r w:rsidR="009B6102" w:rsidRPr="00844CE0">
        <w:rPr>
          <w:rFonts w:asciiTheme="minorHAnsi" w:hAnsiTheme="minorHAnsi" w:cstheme="minorHAnsi"/>
          <w:b w:val="0"/>
          <w:i/>
          <w:szCs w:val="22"/>
          <w:lang w:val="en"/>
        </w:rPr>
        <w:t xml:space="preserve"> </w:t>
      </w:r>
      <w:r w:rsidR="009B6102" w:rsidRPr="00844CE0">
        <w:rPr>
          <w:rStyle w:val="hps"/>
          <w:rFonts w:asciiTheme="minorHAnsi" w:hAnsiTheme="minorHAnsi" w:cstheme="minorHAnsi"/>
          <w:b w:val="0"/>
          <w:i/>
          <w:szCs w:val="22"/>
          <w:lang w:val="en"/>
        </w:rPr>
        <w:t>included in the scan are listed</w:t>
      </w:r>
      <w:r w:rsidR="009B6102" w:rsidRPr="00844CE0">
        <w:rPr>
          <w:rFonts w:asciiTheme="minorHAnsi" w:hAnsiTheme="minorHAnsi" w:cstheme="minorHAnsi"/>
          <w:b w:val="0"/>
          <w:i/>
          <w:szCs w:val="22"/>
          <w:lang w:val="en"/>
        </w:rPr>
        <w:t xml:space="preserve"> </w:t>
      </w:r>
      <w:r w:rsidR="009B6102" w:rsidRPr="00844CE0">
        <w:rPr>
          <w:rStyle w:val="hps"/>
          <w:rFonts w:asciiTheme="minorHAnsi" w:hAnsiTheme="minorHAnsi" w:cstheme="minorHAnsi"/>
          <w:b w:val="0"/>
          <w:i/>
          <w:szCs w:val="22"/>
          <w:lang w:val="en"/>
        </w:rPr>
        <w:t>at the bottom of</w:t>
      </w:r>
      <w:r w:rsidR="009B6102" w:rsidRPr="00844CE0">
        <w:rPr>
          <w:rFonts w:asciiTheme="minorHAnsi" w:hAnsiTheme="minorHAnsi" w:cstheme="minorHAnsi"/>
          <w:b w:val="0"/>
          <w:i/>
          <w:szCs w:val="22"/>
          <w:lang w:val="en"/>
        </w:rPr>
        <w:t xml:space="preserve"> </w:t>
      </w:r>
      <w:r w:rsidR="009B6102" w:rsidRPr="00844CE0">
        <w:rPr>
          <w:rStyle w:val="hps"/>
          <w:rFonts w:asciiTheme="minorHAnsi" w:hAnsiTheme="minorHAnsi" w:cstheme="minorHAnsi"/>
          <w:b w:val="0"/>
          <w:i/>
          <w:szCs w:val="22"/>
          <w:lang w:val="en"/>
        </w:rPr>
        <w:t>the document. The articles are sorted</w:t>
      </w:r>
      <w:r w:rsidR="009B6102" w:rsidRPr="00844CE0">
        <w:rPr>
          <w:rFonts w:asciiTheme="minorHAnsi" w:hAnsiTheme="minorHAnsi" w:cstheme="minorHAnsi"/>
          <w:b w:val="0"/>
          <w:i/>
          <w:szCs w:val="22"/>
          <w:lang w:val="en"/>
        </w:rPr>
        <w:t xml:space="preserve"> </w:t>
      </w:r>
      <w:r w:rsidR="009B6102" w:rsidRPr="00844CE0">
        <w:rPr>
          <w:rStyle w:val="hps"/>
          <w:rFonts w:asciiTheme="minorHAnsi" w:hAnsiTheme="minorHAnsi" w:cstheme="minorHAnsi"/>
          <w:b w:val="0"/>
          <w:i/>
          <w:szCs w:val="22"/>
          <w:lang w:val="en"/>
        </w:rPr>
        <w:t>according to our</w:t>
      </w:r>
      <w:r w:rsidR="009B6102" w:rsidRPr="00844CE0">
        <w:rPr>
          <w:rFonts w:asciiTheme="minorHAnsi" w:hAnsiTheme="minorHAnsi" w:cstheme="minorHAnsi"/>
          <w:b w:val="0"/>
          <w:i/>
          <w:szCs w:val="22"/>
          <w:lang w:val="en"/>
        </w:rPr>
        <w:t xml:space="preserve"> </w:t>
      </w:r>
      <w:r w:rsidR="009B6102" w:rsidRPr="00844CE0">
        <w:rPr>
          <w:rStyle w:val="hps"/>
          <w:rFonts w:asciiTheme="minorHAnsi" w:hAnsiTheme="minorHAnsi" w:cstheme="minorHAnsi"/>
          <w:b w:val="0"/>
          <w:i/>
          <w:szCs w:val="22"/>
          <w:lang w:val="en"/>
        </w:rPr>
        <w:t>categorization</w:t>
      </w:r>
      <w:r w:rsidR="005D47F2" w:rsidRPr="00844CE0">
        <w:rPr>
          <w:rStyle w:val="hps"/>
          <w:rFonts w:asciiTheme="minorHAnsi" w:hAnsiTheme="minorHAnsi" w:cstheme="minorHAnsi"/>
          <w:b w:val="0"/>
          <w:i/>
          <w:szCs w:val="22"/>
          <w:lang w:val="en"/>
        </w:rPr>
        <w:t>:</w:t>
      </w:r>
      <w:r w:rsidR="009B6102" w:rsidRPr="00844CE0">
        <w:rPr>
          <w:rStyle w:val="hps"/>
          <w:rFonts w:asciiTheme="minorHAnsi" w:hAnsiTheme="minorHAnsi" w:cstheme="minorHAnsi"/>
          <w:b w:val="0"/>
          <w:i/>
          <w:szCs w:val="22"/>
          <w:lang w:val="en"/>
        </w:rPr>
        <w:t xml:space="preserve">  s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</w:rPr>
        <w:t>urveillance</w:t>
      </w:r>
      <w:proofErr w:type="spellEnd"/>
      <w:r w:rsidR="009B6102" w:rsidRPr="00844CE0">
        <w:rPr>
          <w:rFonts w:asciiTheme="minorHAnsi" w:hAnsiTheme="minorHAnsi" w:cstheme="minorHAnsi"/>
          <w:b w:val="0"/>
          <w:i/>
          <w:szCs w:val="22"/>
        </w:rPr>
        <w:t>, t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  <w:lang w:val="en-US"/>
        </w:rPr>
        <w:t>reatment</w:t>
      </w:r>
      <w:proofErr w:type="spellEnd"/>
      <w:r w:rsidR="009B6102" w:rsidRPr="00844CE0">
        <w:rPr>
          <w:rFonts w:asciiTheme="minorHAnsi" w:hAnsiTheme="minorHAnsi" w:cstheme="minorHAnsi"/>
          <w:b w:val="0"/>
          <w:i/>
          <w:szCs w:val="22"/>
          <w:lang w:val="en-US"/>
        </w:rPr>
        <w:t xml:space="preserve"> and diagnosis, p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</w:rPr>
        <w:t>revention</w:t>
      </w:r>
      <w:proofErr w:type="spellEnd"/>
      <w:r w:rsidR="009B6102" w:rsidRPr="00844CE0">
        <w:rPr>
          <w:rFonts w:asciiTheme="minorHAnsi" w:hAnsiTheme="minorHAnsi" w:cstheme="minorHAnsi"/>
          <w:b w:val="0"/>
          <w:i/>
          <w:szCs w:val="22"/>
        </w:rPr>
        <w:t xml:space="preserve"> and intervention, 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</w:rPr>
        <w:t>microbiology</w:t>
      </w:r>
      <w:proofErr w:type="spellEnd"/>
      <w:r w:rsidR="009B6102" w:rsidRPr="00844CE0">
        <w:rPr>
          <w:rFonts w:asciiTheme="minorHAnsi" w:hAnsiTheme="minorHAnsi" w:cstheme="minorHAnsi"/>
          <w:b w:val="0"/>
          <w:i/>
          <w:szCs w:val="22"/>
        </w:rPr>
        <w:t xml:space="preserve"> and </w:t>
      </w:r>
      <w:proofErr w:type="spellStart"/>
      <w:r w:rsidR="009B6102" w:rsidRPr="00844CE0">
        <w:rPr>
          <w:rFonts w:asciiTheme="minorHAnsi" w:hAnsiTheme="minorHAnsi" w:cstheme="minorHAnsi"/>
          <w:b w:val="0"/>
          <w:i/>
          <w:szCs w:val="22"/>
        </w:rPr>
        <w:t>other</w:t>
      </w:r>
      <w:proofErr w:type="spellEnd"/>
      <w:r w:rsidR="009B6102" w:rsidRPr="00844CE0">
        <w:rPr>
          <w:rFonts w:asciiTheme="minorHAnsi" w:hAnsiTheme="minorHAnsi" w:cstheme="minorHAnsi"/>
          <w:b w:val="0"/>
          <w:i/>
          <w:szCs w:val="22"/>
        </w:rPr>
        <w:t xml:space="preserve">. </w:t>
      </w:r>
      <w:r w:rsidRPr="00844CE0">
        <w:rPr>
          <w:rFonts w:asciiTheme="minorHAnsi" w:hAnsiTheme="minorHAnsi" w:cstheme="minorHAnsi"/>
          <w:b w:val="0"/>
          <w:i/>
          <w:szCs w:val="22"/>
        </w:rPr>
        <w:t xml:space="preserve">If </w:t>
      </w:r>
      <w:proofErr w:type="spellStart"/>
      <w:r w:rsidRPr="00844CE0">
        <w:rPr>
          <w:rFonts w:asciiTheme="minorHAnsi" w:hAnsiTheme="minorHAnsi" w:cstheme="minorHAnsi"/>
          <w:b w:val="0"/>
          <w:i/>
          <w:szCs w:val="22"/>
        </w:rPr>
        <w:t>you</w:t>
      </w:r>
      <w:proofErr w:type="spellEnd"/>
      <w:r w:rsidRPr="00844CE0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Pr="00844CE0">
        <w:rPr>
          <w:rFonts w:asciiTheme="minorHAnsi" w:hAnsiTheme="minorHAnsi" w:cstheme="minorHAnsi"/>
          <w:b w:val="0"/>
          <w:i/>
          <w:szCs w:val="22"/>
        </w:rPr>
        <w:t>have</w:t>
      </w:r>
      <w:proofErr w:type="spellEnd"/>
      <w:r w:rsidRPr="00844CE0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Pr="00844CE0">
        <w:rPr>
          <w:rFonts w:asciiTheme="minorHAnsi" w:hAnsiTheme="minorHAnsi" w:cstheme="minorHAnsi"/>
          <w:b w:val="0"/>
          <w:i/>
          <w:szCs w:val="22"/>
        </w:rPr>
        <w:t>any</w:t>
      </w:r>
      <w:proofErr w:type="spellEnd"/>
      <w:r w:rsidRPr="00844CE0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Pr="00844CE0">
        <w:rPr>
          <w:rFonts w:asciiTheme="minorHAnsi" w:hAnsiTheme="minorHAnsi" w:cstheme="minorHAnsi"/>
          <w:b w:val="0"/>
          <w:i/>
          <w:szCs w:val="22"/>
        </w:rPr>
        <w:t>comments</w:t>
      </w:r>
      <w:proofErr w:type="spellEnd"/>
      <w:r w:rsidRPr="00844CE0">
        <w:rPr>
          <w:rFonts w:asciiTheme="minorHAnsi" w:hAnsiTheme="minorHAnsi" w:cstheme="minorHAnsi"/>
          <w:b w:val="0"/>
          <w:i/>
          <w:szCs w:val="22"/>
        </w:rPr>
        <w:t xml:space="preserve"> or suggestions, </w:t>
      </w:r>
      <w:proofErr w:type="spellStart"/>
      <w:r w:rsidRPr="00844CE0">
        <w:rPr>
          <w:rFonts w:asciiTheme="minorHAnsi" w:hAnsiTheme="minorHAnsi" w:cstheme="minorHAnsi"/>
          <w:b w:val="0"/>
          <w:i/>
          <w:szCs w:val="22"/>
        </w:rPr>
        <w:t>please</w:t>
      </w:r>
      <w:proofErr w:type="spellEnd"/>
      <w:r w:rsidRPr="00844CE0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Pr="00844CE0">
        <w:rPr>
          <w:rFonts w:asciiTheme="minorHAnsi" w:hAnsiTheme="minorHAnsi" w:cstheme="minorHAnsi"/>
          <w:b w:val="0"/>
          <w:i/>
          <w:szCs w:val="22"/>
        </w:rPr>
        <w:t>send</w:t>
      </w:r>
      <w:proofErr w:type="spellEnd"/>
      <w:r w:rsidRPr="00844CE0">
        <w:rPr>
          <w:rFonts w:asciiTheme="minorHAnsi" w:hAnsiTheme="minorHAnsi" w:cstheme="minorHAnsi"/>
          <w:b w:val="0"/>
          <w:i/>
          <w:szCs w:val="22"/>
        </w:rPr>
        <w:t xml:space="preserve"> an e-mail to Karin Carlin at </w:t>
      </w:r>
      <w:hyperlink r:id="rId7" w:history="1">
        <w:r w:rsidRPr="00844CE0">
          <w:rPr>
            <w:rStyle w:val="Hyperlnk"/>
            <w:rFonts w:asciiTheme="minorHAnsi" w:hAnsiTheme="minorHAnsi" w:cstheme="minorHAnsi"/>
            <w:b w:val="0"/>
            <w:i/>
            <w:color w:val="auto"/>
            <w:szCs w:val="22"/>
          </w:rPr>
          <w:t>ABR-scan@folkhalsomyndigheten.se</w:t>
        </w:r>
      </w:hyperlink>
    </w:p>
    <w:p w:rsidR="00B30DAD" w:rsidRPr="00844CE0" w:rsidRDefault="00B30DAD" w:rsidP="00B30DAD">
      <w:pPr>
        <w:pStyle w:val="Rubrik2"/>
      </w:pPr>
    </w:p>
    <w:p w:rsidR="00B30DAD" w:rsidRPr="00844CE0" w:rsidRDefault="00B30DAD" w:rsidP="00B30DAD">
      <w:pPr>
        <w:pStyle w:val="Rubrik2"/>
        <w:rPr>
          <w:b w:val="0"/>
          <w:u w:val="single"/>
        </w:rPr>
      </w:pPr>
      <w:proofErr w:type="spellStart"/>
      <w:r w:rsidRPr="00844CE0">
        <w:rPr>
          <w:b w:val="0"/>
          <w:u w:val="single"/>
        </w:rPr>
        <w:t>Surveillance</w:t>
      </w:r>
      <w:proofErr w:type="spellEnd"/>
    </w:p>
    <w:p w:rsidR="00C836D0" w:rsidRPr="00844CE0" w:rsidRDefault="00C836D0" w:rsidP="00543C47">
      <w:pPr>
        <w:pStyle w:val="Brdtext"/>
        <w:rPr>
          <w:rFonts w:cstheme="minorHAnsi"/>
          <w:b/>
        </w:rPr>
      </w:pPr>
    </w:p>
    <w:p w:rsidR="00543C47" w:rsidRPr="00844CE0" w:rsidRDefault="00543C47" w:rsidP="00543C47">
      <w:pPr>
        <w:pStyle w:val="Brdtext"/>
        <w:rPr>
          <w:rFonts w:cstheme="minorHAnsi"/>
          <w:b/>
        </w:rPr>
      </w:pPr>
      <w:proofErr w:type="spellStart"/>
      <w:r w:rsidRPr="00844CE0">
        <w:rPr>
          <w:rFonts w:cstheme="minorHAnsi"/>
          <w:b/>
        </w:rPr>
        <w:t>Carriage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of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antimicrobial-resistant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commensal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bacteria</w:t>
      </w:r>
      <w:proofErr w:type="spellEnd"/>
      <w:r w:rsidRPr="00844CE0">
        <w:rPr>
          <w:rFonts w:cstheme="minorHAnsi"/>
          <w:b/>
        </w:rPr>
        <w:t xml:space="preserve"> in Dutch long-term-</w:t>
      </w:r>
      <w:proofErr w:type="spellStart"/>
      <w:r w:rsidRPr="00844CE0">
        <w:rPr>
          <w:rFonts w:cstheme="minorHAnsi"/>
          <w:b/>
        </w:rPr>
        <w:t>care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facilities</w:t>
      </w:r>
      <w:proofErr w:type="spellEnd"/>
      <w:r w:rsidRPr="00844CE0">
        <w:rPr>
          <w:rFonts w:cstheme="minorHAnsi"/>
          <w:b/>
        </w:rPr>
        <w:t xml:space="preserve">. </w:t>
      </w:r>
      <w:hyperlink r:id="rId8" w:history="1">
        <w:r w:rsidR="00C836D0" w:rsidRPr="00844CE0">
          <w:rPr>
            <w:rStyle w:val="Hyperlnk"/>
            <w:rFonts w:cstheme="minorHAnsi"/>
            <w:b/>
            <w:color w:val="auto"/>
          </w:rPr>
          <w:t xml:space="preserve">Journal </w:t>
        </w:r>
        <w:proofErr w:type="spellStart"/>
        <w:r w:rsidR="00C836D0" w:rsidRPr="00844CE0">
          <w:rPr>
            <w:rStyle w:val="Hyperlnk"/>
            <w:rFonts w:cstheme="minorHAnsi"/>
            <w:b/>
            <w:color w:val="auto"/>
          </w:rPr>
          <w:t>of</w:t>
        </w:r>
        <w:proofErr w:type="spellEnd"/>
        <w:r w:rsidR="00C836D0" w:rsidRPr="00844CE0">
          <w:rPr>
            <w:rStyle w:val="Hyperlnk"/>
            <w:rFonts w:cstheme="minorHAnsi"/>
            <w:b/>
            <w:color w:val="auto"/>
          </w:rPr>
          <w:t xml:space="preserve"> </w:t>
        </w:r>
        <w:proofErr w:type="spellStart"/>
        <w:r w:rsidR="00C836D0" w:rsidRPr="00844CE0">
          <w:rPr>
            <w:rStyle w:val="Hyperlnk"/>
            <w:rFonts w:cstheme="minorHAnsi"/>
            <w:b/>
            <w:color w:val="auto"/>
          </w:rPr>
          <w:t>Antimicrobial</w:t>
        </w:r>
        <w:proofErr w:type="spellEnd"/>
        <w:r w:rsidR="00C836D0" w:rsidRPr="00844CE0">
          <w:rPr>
            <w:rStyle w:val="Hyperlnk"/>
            <w:rFonts w:cstheme="minorHAnsi"/>
            <w:b/>
            <w:color w:val="auto"/>
          </w:rPr>
          <w:t xml:space="preserve"> </w:t>
        </w:r>
        <w:proofErr w:type="spellStart"/>
        <w:r w:rsidR="00C836D0" w:rsidRPr="00844CE0">
          <w:rPr>
            <w:rStyle w:val="Hyperlnk"/>
            <w:rFonts w:cstheme="minorHAnsi"/>
            <w:b/>
            <w:color w:val="auto"/>
          </w:rPr>
          <w:t>Chemotherapy</w:t>
        </w:r>
        <w:proofErr w:type="spellEnd"/>
      </w:hyperlink>
    </w:p>
    <w:p w:rsidR="00543C47" w:rsidRPr="00844CE0" w:rsidRDefault="00543C47" w:rsidP="00543C47">
      <w:pPr>
        <w:pStyle w:val="Brdtext"/>
        <w:rPr>
          <w:rFonts w:cstheme="minorHAnsi"/>
          <w:b/>
        </w:rPr>
      </w:pPr>
    </w:p>
    <w:p w:rsidR="00543C47" w:rsidRPr="00844CE0" w:rsidRDefault="00543C47" w:rsidP="00543C47">
      <w:pPr>
        <w:pStyle w:val="Brdtext"/>
        <w:rPr>
          <w:rFonts w:cstheme="minorHAnsi"/>
          <w:b/>
          <w:bCs/>
          <w:kern w:val="36"/>
          <w:lang w:val="en"/>
        </w:rPr>
      </w:pPr>
      <w:r w:rsidRPr="00844CE0">
        <w:rPr>
          <w:rFonts w:cstheme="minorHAnsi"/>
          <w:b/>
          <w:bCs/>
          <w:kern w:val="36"/>
          <w:lang w:val="en"/>
        </w:rPr>
        <w:t xml:space="preserve">Emergence of the </w:t>
      </w:r>
      <w:proofErr w:type="spellStart"/>
      <w:r w:rsidRPr="00844CE0">
        <w:rPr>
          <w:rFonts w:cstheme="minorHAnsi"/>
          <w:b/>
          <w:bCs/>
          <w:kern w:val="36"/>
          <w:lang w:val="en"/>
        </w:rPr>
        <w:t>colistin</w:t>
      </w:r>
      <w:proofErr w:type="spellEnd"/>
      <w:r w:rsidRPr="00844CE0">
        <w:rPr>
          <w:rFonts w:cstheme="minorHAnsi"/>
          <w:b/>
          <w:bCs/>
          <w:kern w:val="36"/>
          <w:lang w:val="en"/>
        </w:rPr>
        <w:t xml:space="preserve"> resistance </w:t>
      </w:r>
      <w:r w:rsidRPr="00844CE0">
        <w:rPr>
          <w:rStyle w:val="Betoning"/>
          <w:rFonts w:cstheme="minorHAnsi"/>
          <w:b/>
          <w:bCs/>
          <w:kern w:val="36"/>
          <w:lang w:val="en"/>
        </w:rPr>
        <w:t>mcr-1</w:t>
      </w:r>
      <w:r w:rsidRPr="00844CE0">
        <w:rPr>
          <w:rFonts w:cstheme="minorHAnsi"/>
          <w:b/>
          <w:bCs/>
          <w:kern w:val="36"/>
          <w:lang w:val="en"/>
        </w:rPr>
        <w:t xml:space="preserve"> determinant in commensal </w:t>
      </w:r>
      <w:r w:rsidRPr="00844CE0">
        <w:rPr>
          <w:rStyle w:val="Betoning"/>
          <w:rFonts w:cstheme="minorHAnsi"/>
          <w:b/>
          <w:bCs/>
          <w:kern w:val="36"/>
          <w:lang w:val="en"/>
        </w:rPr>
        <w:t>Escherichia coli</w:t>
      </w:r>
      <w:r w:rsidRPr="00844CE0">
        <w:rPr>
          <w:rFonts w:cstheme="minorHAnsi"/>
          <w:b/>
          <w:bCs/>
          <w:kern w:val="36"/>
          <w:lang w:val="en"/>
        </w:rPr>
        <w:t xml:space="preserve"> from residents of long-term-care facilities in Italy</w:t>
      </w:r>
      <w:r w:rsidR="00C836D0" w:rsidRPr="00844CE0">
        <w:rPr>
          <w:rFonts w:cstheme="minorHAnsi"/>
          <w:b/>
          <w:bCs/>
          <w:kern w:val="36"/>
          <w:lang w:val="en"/>
        </w:rPr>
        <w:t xml:space="preserve">. </w:t>
      </w:r>
      <w:hyperlink r:id="rId9" w:history="1">
        <w:r w:rsidR="00C836D0" w:rsidRPr="00844CE0">
          <w:rPr>
            <w:rStyle w:val="Hyperlnk"/>
            <w:rFonts w:cstheme="minorHAnsi"/>
            <w:b/>
            <w:bCs/>
            <w:color w:val="auto"/>
            <w:kern w:val="36"/>
            <w:lang w:val="en"/>
          </w:rPr>
          <w:t>Journal of Antimicrobial Chemotherapy</w:t>
        </w:r>
      </w:hyperlink>
    </w:p>
    <w:p w:rsidR="00C836D0" w:rsidRPr="00844CE0" w:rsidRDefault="00C836D0" w:rsidP="00543C47">
      <w:pPr>
        <w:pStyle w:val="Brdtext"/>
        <w:rPr>
          <w:rFonts w:cstheme="minorHAnsi"/>
        </w:rPr>
      </w:pPr>
    </w:p>
    <w:p w:rsidR="00844CE0" w:rsidRPr="00844CE0" w:rsidRDefault="00844CE0" w:rsidP="00844CE0">
      <w:pPr>
        <w:autoSpaceDE w:val="0"/>
        <w:autoSpaceDN w:val="0"/>
        <w:adjustRightInd w:val="0"/>
        <w:rPr>
          <w:rFonts w:cstheme="minorHAnsi"/>
          <w:b/>
        </w:rPr>
      </w:pPr>
      <w:proofErr w:type="spellStart"/>
      <w:r w:rsidRPr="00844CE0">
        <w:rPr>
          <w:rFonts w:cstheme="minorHAnsi"/>
          <w:b/>
        </w:rPr>
        <w:t>Carbapenemase-producing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Enterobacteriaceae</w:t>
      </w:r>
      <w:proofErr w:type="spellEnd"/>
      <w:r w:rsidRPr="00844CE0">
        <w:rPr>
          <w:rFonts w:cstheme="minorHAnsi"/>
          <w:b/>
        </w:rPr>
        <w:t xml:space="preserve"> in hospital </w:t>
      </w:r>
      <w:proofErr w:type="spellStart"/>
      <w:r w:rsidRPr="00844CE0">
        <w:rPr>
          <w:rFonts w:cstheme="minorHAnsi"/>
          <w:b/>
        </w:rPr>
        <w:t>wastewater</w:t>
      </w:r>
      <w:proofErr w:type="spellEnd"/>
      <w:r w:rsidRPr="00844CE0">
        <w:rPr>
          <w:rFonts w:cstheme="minorHAnsi"/>
          <w:b/>
        </w:rPr>
        <w:t xml:space="preserve">: a </w:t>
      </w:r>
      <w:proofErr w:type="spellStart"/>
      <w:r w:rsidRPr="00844CE0">
        <w:rPr>
          <w:rFonts w:cstheme="minorHAnsi"/>
          <w:b/>
        </w:rPr>
        <w:t>reservoir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that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may</w:t>
      </w:r>
      <w:proofErr w:type="spellEnd"/>
      <w:r w:rsidRPr="00844CE0">
        <w:rPr>
          <w:rFonts w:cstheme="minorHAnsi"/>
          <w:b/>
        </w:rPr>
        <w:t xml:space="preserve"> be </w:t>
      </w:r>
      <w:proofErr w:type="spellStart"/>
      <w:r w:rsidRPr="00844CE0">
        <w:rPr>
          <w:rFonts w:cstheme="minorHAnsi"/>
          <w:b/>
        </w:rPr>
        <w:t>unrelated</w:t>
      </w:r>
      <w:proofErr w:type="spellEnd"/>
      <w:r w:rsidRPr="00844CE0">
        <w:rPr>
          <w:rFonts w:cstheme="minorHAnsi"/>
          <w:b/>
        </w:rPr>
        <w:t xml:space="preserve"> to </w:t>
      </w:r>
      <w:proofErr w:type="spellStart"/>
      <w:r w:rsidRPr="00844CE0">
        <w:rPr>
          <w:rFonts w:cstheme="minorHAnsi"/>
          <w:b/>
        </w:rPr>
        <w:t>clinical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isolates</w:t>
      </w:r>
      <w:proofErr w:type="spellEnd"/>
      <w:r w:rsidRPr="00844CE0">
        <w:rPr>
          <w:rFonts w:cstheme="minorHAnsi"/>
          <w:b/>
        </w:rPr>
        <w:t xml:space="preserve">. </w:t>
      </w:r>
      <w:hyperlink r:id="rId10" w:history="1">
        <w:r w:rsidRPr="00844CE0">
          <w:rPr>
            <w:rStyle w:val="Hyperlnk"/>
            <w:rFonts w:cstheme="minorHAnsi"/>
            <w:b/>
            <w:color w:val="auto"/>
          </w:rPr>
          <w:t xml:space="preserve">Journal </w:t>
        </w:r>
        <w:proofErr w:type="spellStart"/>
        <w:r w:rsidRPr="00844CE0">
          <w:rPr>
            <w:rStyle w:val="Hyperlnk"/>
            <w:rFonts w:cstheme="minorHAnsi"/>
            <w:b/>
            <w:color w:val="auto"/>
          </w:rPr>
          <w:t>of</w:t>
        </w:r>
        <w:proofErr w:type="spellEnd"/>
        <w:r w:rsidRPr="00844CE0">
          <w:rPr>
            <w:rStyle w:val="Hyperlnk"/>
            <w:rFonts w:cstheme="minorHAnsi"/>
            <w:b/>
            <w:color w:val="auto"/>
          </w:rPr>
          <w:t xml:space="preserve"> Hospital </w:t>
        </w:r>
        <w:proofErr w:type="spellStart"/>
        <w:r w:rsidRPr="00844CE0">
          <w:rPr>
            <w:rStyle w:val="Hyperlnk"/>
            <w:rFonts w:cstheme="minorHAnsi"/>
            <w:b/>
            <w:color w:val="auto"/>
          </w:rPr>
          <w:t>Infection</w:t>
        </w:r>
        <w:proofErr w:type="spellEnd"/>
      </w:hyperlink>
    </w:p>
    <w:p w:rsidR="00844CE0" w:rsidRPr="00844CE0" w:rsidRDefault="00844CE0" w:rsidP="00844CE0">
      <w:pPr>
        <w:pStyle w:val="Brdtext"/>
        <w:rPr>
          <w:rFonts w:cstheme="minorHAnsi"/>
          <w:b/>
          <w:lang w:val="en"/>
        </w:rPr>
      </w:pPr>
    </w:p>
    <w:p w:rsidR="00C836D0" w:rsidRPr="00844CE0" w:rsidRDefault="00C836D0" w:rsidP="00C836D0">
      <w:pPr>
        <w:rPr>
          <w:rFonts w:cstheme="minorHAnsi"/>
          <w:b/>
          <w:lang w:val="en-US"/>
        </w:rPr>
      </w:pPr>
      <w:r w:rsidRPr="00844CE0">
        <w:rPr>
          <w:rFonts w:cstheme="minorHAnsi"/>
          <w:b/>
          <w:lang w:val="en-US"/>
        </w:rPr>
        <w:t xml:space="preserve">Etiology of bone and joint infections: a case series of 363 consecutive patients from an </w:t>
      </w:r>
      <w:proofErr w:type="spellStart"/>
      <w:r w:rsidRPr="00844CE0">
        <w:rPr>
          <w:rFonts w:cstheme="minorHAnsi"/>
          <w:b/>
          <w:lang w:val="en-US"/>
        </w:rPr>
        <w:t>orthopaedic</w:t>
      </w:r>
      <w:proofErr w:type="spellEnd"/>
      <w:r w:rsidRPr="00844CE0">
        <w:rPr>
          <w:rFonts w:cstheme="minorHAnsi"/>
          <w:b/>
          <w:lang w:val="en-US"/>
        </w:rPr>
        <w:t xml:space="preserve"> infection unit</w:t>
      </w:r>
      <w:r w:rsidRPr="00844CE0">
        <w:rPr>
          <w:rFonts w:cstheme="minorHAnsi"/>
          <w:b/>
          <w:lang w:val="en-US"/>
        </w:rPr>
        <w:t xml:space="preserve">. </w:t>
      </w:r>
      <w:hyperlink r:id="rId11" w:history="1">
        <w:r w:rsidRPr="00844CE0">
          <w:rPr>
            <w:rStyle w:val="Hyperlnk"/>
            <w:rFonts w:cstheme="minorHAnsi"/>
            <w:b/>
            <w:color w:val="auto"/>
            <w:lang w:val="en-US"/>
          </w:rPr>
          <w:t>Infectious Diseases</w:t>
        </w:r>
      </w:hyperlink>
    </w:p>
    <w:p w:rsidR="00C836D0" w:rsidRPr="00844CE0" w:rsidRDefault="00C836D0" w:rsidP="00C836D0">
      <w:pPr>
        <w:rPr>
          <w:rFonts w:cstheme="minorHAnsi"/>
          <w:lang w:val="en-US"/>
        </w:rPr>
      </w:pPr>
    </w:p>
    <w:p w:rsidR="001F5F75" w:rsidRPr="00844CE0" w:rsidRDefault="001F5F75" w:rsidP="00B30DAD">
      <w:pPr>
        <w:pStyle w:val="Rubrik2"/>
        <w:rPr>
          <w:rFonts w:asciiTheme="minorHAnsi" w:hAnsiTheme="minorHAnsi" w:cstheme="minorHAnsi"/>
          <w:szCs w:val="22"/>
          <w:lang w:val="en"/>
        </w:rPr>
      </w:pPr>
      <w:r w:rsidRPr="00844CE0">
        <w:rPr>
          <w:rFonts w:asciiTheme="minorHAnsi" w:hAnsiTheme="minorHAnsi" w:cstheme="minorHAnsi"/>
          <w:szCs w:val="22"/>
          <w:lang w:val="en"/>
        </w:rPr>
        <w:t xml:space="preserve">Enhanced surveillance of </w:t>
      </w:r>
      <w:r w:rsidRPr="00844CE0">
        <w:rPr>
          <w:rStyle w:val="Betoning"/>
          <w:rFonts w:asciiTheme="minorHAnsi" w:hAnsiTheme="minorHAnsi" w:cstheme="minorHAnsi"/>
          <w:szCs w:val="22"/>
          <w:lang w:val="en"/>
        </w:rPr>
        <w:t>Staphylococcus aureus</w:t>
      </w:r>
      <w:r w:rsidRPr="00844CE0">
        <w:rPr>
          <w:rFonts w:asciiTheme="minorHAnsi" w:hAnsiTheme="minorHAnsi" w:cstheme="minorHAnsi"/>
          <w:szCs w:val="22"/>
          <w:lang w:val="en"/>
        </w:rPr>
        <w:t xml:space="preserve"> </w:t>
      </w:r>
      <w:proofErr w:type="spellStart"/>
      <w:r w:rsidRPr="00844CE0">
        <w:rPr>
          <w:rFonts w:asciiTheme="minorHAnsi" w:hAnsiTheme="minorHAnsi" w:cstheme="minorHAnsi"/>
          <w:szCs w:val="22"/>
          <w:lang w:val="en"/>
        </w:rPr>
        <w:t>bacteraemia</w:t>
      </w:r>
      <w:proofErr w:type="spellEnd"/>
      <w:r w:rsidRPr="00844CE0">
        <w:rPr>
          <w:rFonts w:asciiTheme="minorHAnsi" w:hAnsiTheme="minorHAnsi" w:cstheme="minorHAnsi"/>
          <w:szCs w:val="22"/>
          <w:lang w:val="en"/>
        </w:rPr>
        <w:t xml:space="preserve"> to identify targets for infection prevention</w:t>
      </w:r>
      <w:r w:rsidRPr="00844CE0">
        <w:rPr>
          <w:rFonts w:asciiTheme="minorHAnsi" w:hAnsiTheme="minorHAnsi" w:cstheme="minorHAnsi"/>
          <w:szCs w:val="22"/>
          <w:lang w:val="en"/>
        </w:rPr>
        <w:t xml:space="preserve">. </w:t>
      </w:r>
      <w:hyperlink r:id="rId12" w:history="1">
        <w:r w:rsidRPr="00844CE0">
          <w:rPr>
            <w:rStyle w:val="Hyperlnk"/>
            <w:rFonts w:asciiTheme="minorHAnsi" w:hAnsiTheme="minorHAnsi" w:cstheme="minorHAnsi"/>
            <w:color w:val="auto"/>
            <w:szCs w:val="22"/>
            <w:lang w:val="en"/>
          </w:rPr>
          <w:t>Journal of Hospital Infection</w:t>
        </w:r>
      </w:hyperlink>
    </w:p>
    <w:p w:rsidR="001F5F75" w:rsidRPr="00844CE0" w:rsidRDefault="001F5F75" w:rsidP="001F5F75">
      <w:pPr>
        <w:pStyle w:val="Brdtext"/>
        <w:rPr>
          <w:rFonts w:cstheme="minorHAnsi"/>
          <w:lang w:val="en"/>
        </w:rPr>
      </w:pPr>
    </w:p>
    <w:p w:rsidR="001F5F75" w:rsidRPr="00844CE0" w:rsidRDefault="000A6E73" w:rsidP="00B30DAD">
      <w:pPr>
        <w:pStyle w:val="Rubrik2"/>
        <w:rPr>
          <w:rFonts w:asciiTheme="minorHAnsi" w:hAnsiTheme="minorHAnsi" w:cstheme="minorHAnsi"/>
          <w:lang w:val="en-GB"/>
        </w:rPr>
      </w:pPr>
      <w:r w:rsidRPr="00844CE0">
        <w:rPr>
          <w:rFonts w:asciiTheme="minorHAnsi" w:hAnsiTheme="minorHAnsi" w:cstheme="minorHAnsi"/>
          <w:lang w:val="en-GB"/>
        </w:rPr>
        <w:t xml:space="preserve">Transmission Clusters of Methicillin-Resistant </w:t>
      </w:r>
      <w:r w:rsidRPr="00844CE0">
        <w:rPr>
          <w:rStyle w:val="Betoning"/>
          <w:rFonts w:asciiTheme="minorHAnsi" w:hAnsiTheme="minorHAnsi" w:cstheme="minorHAnsi"/>
          <w:lang w:val="en-GB"/>
        </w:rPr>
        <w:t>Staphylococcus Aureus</w:t>
      </w:r>
      <w:r w:rsidRPr="00844CE0">
        <w:rPr>
          <w:rFonts w:asciiTheme="minorHAnsi" w:hAnsiTheme="minorHAnsi" w:cstheme="minorHAnsi"/>
          <w:lang w:val="en-GB"/>
        </w:rPr>
        <w:t xml:space="preserve"> in Long-Term Care Facilities Based on Whole-Genome Sequencing</w:t>
      </w:r>
      <w:r w:rsidRPr="00844CE0">
        <w:rPr>
          <w:rFonts w:asciiTheme="minorHAnsi" w:hAnsiTheme="minorHAnsi" w:cstheme="minorHAnsi"/>
          <w:lang w:val="en-GB"/>
        </w:rPr>
        <w:t xml:space="preserve">. </w:t>
      </w:r>
      <w:hyperlink r:id="rId13" w:history="1">
        <w:r w:rsidR="003E7DA9" w:rsidRPr="00844CE0">
          <w:rPr>
            <w:rStyle w:val="Hyperlnk"/>
            <w:rFonts w:asciiTheme="minorHAnsi" w:hAnsiTheme="minorHAnsi" w:cstheme="minorHAnsi"/>
            <w:color w:val="auto"/>
            <w:lang w:val="en-GB"/>
          </w:rPr>
          <w:t>Infection Control &amp; Hospital Epidemiology</w:t>
        </w:r>
      </w:hyperlink>
    </w:p>
    <w:p w:rsidR="000A6E73" w:rsidRPr="00844CE0" w:rsidRDefault="000A6E73" w:rsidP="000A6E73">
      <w:pPr>
        <w:pStyle w:val="Brdtext"/>
        <w:rPr>
          <w:rFonts w:cstheme="minorHAnsi"/>
          <w:lang w:val="en-GB"/>
        </w:rPr>
      </w:pPr>
    </w:p>
    <w:p w:rsidR="00B41826" w:rsidRPr="00844CE0" w:rsidRDefault="00B41826" w:rsidP="000A6E73">
      <w:pPr>
        <w:pStyle w:val="Brdtext"/>
        <w:rPr>
          <w:rFonts w:cstheme="minorHAnsi"/>
          <w:b/>
          <w:bCs/>
        </w:rPr>
      </w:pPr>
      <w:proofErr w:type="spellStart"/>
      <w:r w:rsidRPr="00844CE0">
        <w:rPr>
          <w:rFonts w:cstheme="minorHAnsi"/>
          <w:b/>
          <w:bCs/>
        </w:rPr>
        <w:t>Prevalence</w:t>
      </w:r>
      <w:proofErr w:type="spellEnd"/>
      <w:r w:rsidRPr="00844CE0">
        <w:rPr>
          <w:rFonts w:cstheme="minorHAnsi"/>
          <w:b/>
          <w:bCs/>
        </w:rPr>
        <w:t xml:space="preserve"> </w:t>
      </w:r>
      <w:proofErr w:type="spellStart"/>
      <w:r w:rsidRPr="00844CE0">
        <w:rPr>
          <w:rFonts w:cstheme="minorHAnsi"/>
          <w:b/>
          <w:bCs/>
        </w:rPr>
        <w:t>of</w:t>
      </w:r>
      <w:proofErr w:type="spellEnd"/>
      <w:r w:rsidRPr="00844CE0">
        <w:rPr>
          <w:rFonts w:cstheme="minorHAnsi"/>
          <w:b/>
          <w:bCs/>
        </w:rPr>
        <w:t xml:space="preserve"> </w:t>
      </w:r>
      <w:proofErr w:type="spellStart"/>
      <w:r w:rsidRPr="00844CE0">
        <w:rPr>
          <w:rFonts w:cstheme="minorHAnsi"/>
          <w:b/>
          <w:bCs/>
        </w:rPr>
        <w:t>Inappropriate</w:t>
      </w:r>
      <w:proofErr w:type="spellEnd"/>
      <w:r w:rsidRPr="00844CE0">
        <w:rPr>
          <w:rFonts w:cstheme="minorHAnsi"/>
          <w:b/>
          <w:bCs/>
        </w:rPr>
        <w:t xml:space="preserve"> Antibiotic </w:t>
      </w:r>
      <w:proofErr w:type="spellStart"/>
      <w:r w:rsidRPr="00844CE0">
        <w:rPr>
          <w:rFonts w:cstheme="minorHAnsi"/>
          <w:b/>
          <w:bCs/>
        </w:rPr>
        <w:t>Prescriptions</w:t>
      </w:r>
      <w:proofErr w:type="spellEnd"/>
      <w:r w:rsidRPr="00844CE0">
        <w:rPr>
          <w:rFonts w:cstheme="minorHAnsi"/>
          <w:b/>
          <w:bCs/>
        </w:rPr>
        <w:t xml:space="preserve"> </w:t>
      </w:r>
      <w:proofErr w:type="spellStart"/>
      <w:r w:rsidRPr="00844CE0">
        <w:rPr>
          <w:rFonts w:cstheme="minorHAnsi"/>
          <w:b/>
          <w:bCs/>
        </w:rPr>
        <w:t>Among</w:t>
      </w:r>
      <w:proofErr w:type="spellEnd"/>
      <w:r w:rsidRPr="00844CE0">
        <w:rPr>
          <w:rFonts w:cstheme="minorHAnsi"/>
          <w:b/>
          <w:bCs/>
        </w:rPr>
        <w:t xml:space="preserve"> US </w:t>
      </w:r>
      <w:proofErr w:type="spellStart"/>
      <w:r w:rsidRPr="00844CE0">
        <w:rPr>
          <w:rFonts w:cstheme="minorHAnsi"/>
          <w:b/>
          <w:bCs/>
        </w:rPr>
        <w:t>Ambulatory</w:t>
      </w:r>
      <w:proofErr w:type="spellEnd"/>
      <w:r w:rsidRPr="00844CE0">
        <w:rPr>
          <w:rFonts w:cstheme="minorHAnsi"/>
          <w:b/>
          <w:bCs/>
        </w:rPr>
        <w:t xml:space="preserve"> Care Visits, 2010-2011</w:t>
      </w:r>
      <w:r w:rsidRPr="00844CE0">
        <w:rPr>
          <w:rFonts w:cstheme="minorHAnsi"/>
          <w:b/>
          <w:bCs/>
        </w:rPr>
        <w:t xml:space="preserve">. </w:t>
      </w:r>
      <w:hyperlink r:id="rId14" w:history="1">
        <w:r w:rsidRPr="00844CE0">
          <w:rPr>
            <w:rStyle w:val="Hyperlnk"/>
            <w:rFonts w:cstheme="minorHAnsi"/>
            <w:b/>
            <w:bCs/>
            <w:color w:val="auto"/>
          </w:rPr>
          <w:t xml:space="preserve">The Journal </w:t>
        </w:r>
        <w:proofErr w:type="spellStart"/>
        <w:r w:rsidRPr="00844CE0">
          <w:rPr>
            <w:rStyle w:val="Hyperlnk"/>
            <w:rFonts w:cstheme="minorHAnsi"/>
            <w:b/>
            <w:bCs/>
            <w:color w:val="auto"/>
          </w:rPr>
          <w:t>of</w:t>
        </w:r>
        <w:proofErr w:type="spellEnd"/>
        <w:r w:rsidRPr="00844CE0">
          <w:rPr>
            <w:rStyle w:val="Hyperlnk"/>
            <w:rFonts w:cstheme="minorHAnsi"/>
            <w:b/>
            <w:bCs/>
            <w:color w:val="auto"/>
          </w:rPr>
          <w:t xml:space="preserve"> the </w:t>
        </w:r>
        <w:proofErr w:type="spellStart"/>
        <w:r w:rsidRPr="00844CE0">
          <w:rPr>
            <w:rStyle w:val="Hyperlnk"/>
            <w:rFonts w:cstheme="minorHAnsi"/>
            <w:b/>
            <w:bCs/>
            <w:color w:val="auto"/>
          </w:rPr>
          <w:t>American</w:t>
        </w:r>
        <w:proofErr w:type="spellEnd"/>
        <w:r w:rsidRPr="00844CE0">
          <w:rPr>
            <w:rStyle w:val="Hyperlnk"/>
            <w:rFonts w:cstheme="minorHAnsi"/>
            <w:b/>
            <w:bCs/>
            <w:color w:val="auto"/>
          </w:rPr>
          <w:t xml:space="preserve"> Medical Association</w:t>
        </w:r>
      </w:hyperlink>
    </w:p>
    <w:p w:rsidR="00B41826" w:rsidRPr="00844CE0" w:rsidRDefault="00B41826" w:rsidP="000A6E73">
      <w:pPr>
        <w:pStyle w:val="Brdtext"/>
        <w:rPr>
          <w:rFonts w:cstheme="minorHAnsi"/>
          <w:b/>
          <w:bCs/>
        </w:rPr>
      </w:pPr>
    </w:p>
    <w:p w:rsidR="00844CE0" w:rsidRPr="00844CE0" w:rsidRDefault="00844CE0" w:rsidP="00844CE0">
      <w:pPr>
        <w:pStyle w:val="Brdtext"/>
        <w:rPr>
          <w:rFonts w:cstheme="minorHAnsi"/>
          <w:b/>
        </w:rPr>
      </w:pPr>
      <w:proofErr w:type="spellStart"/>
      <w:r w:rsidRPr="00844CE0">
        <w:rPr>
          <w:rFonts w:cstheme="minorHAnsi"/>
          <w:b/>
        </w:rPr>
        <w:t>Comment</w:t>
      </w:r>
      <w:proofErr w:type="spellEnd"/>
      <w:r w:rsidRPr="00844CE0">
        <w:rPr>
          <w:rFonts w:cstheme="minorHAnsi"/>
          <w:b/>
        </w:rPr>
        <w:t xml:space="preserve"> on: A </w:t>
      </w:r>
      <w:proofErr w:type="spellStart"/>
      <w:r w:rsidRPr="00844CE0">
        <w:rPr>
          <w:rFonts w:cstheme="minorHAnsi"/>
          <w:b/>
        </w:rPr>
        <w:t>systematic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review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of</w:t>
      </w:r>
      <w:proofErr w:type="spellEnd"/>
      <w:r w:rsidRPr="00844CE0">
        <w:rPr>
          <w:rFonts w:cstheme="minorHAnsi"/>
          <w:b/>
        </w:rPr>
        <w:t xml:space="preserve"> the </w:t>
      </w:r>
      <w:proofErr w:type="spellStart"/>
      <w:r w:rsidRPr="00844CE0">
        <w:rPr>
          <w:rFonts w:cstheme="minorHAnsi"/>
          <w:b/>
        </w:rPr>
        <w:t>public's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knowledge</w:t>
      </w:r>
      <w:proofErr w:type="spellEnd"/>
      <w:r w:rsidRPr="00844CE0">
        <w:rPr>
          <w:rFonts w:cstheme="minorHAnsi"/>
          <w:b/>
        </w:rPr>
        <w:t xml:space="preserve"> and </w:t>
      </w:r>
      <w:proofErr w:type="spellStart"/>
      <w:r w:rsidRPr="00844CE0">
        <w:rPr>
          <w:rFonts w:cstheme="minorHAnsi"/>
          <w:b/>
        </w:rPr>
        <w:t>beliefs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about</w:t>
      </w:r>
      <w:proofErr w:type="spellEnd"/>
      <w:r w:rsidRPr="00844CE0">
        <w:rPr>
          <w:rFonts w:cstheme="minorHAnsi"/>
          <w:b/>
        </w:rPr>
        <w:t xml:space="preserve"> antibiotic </w:t>
      </w:r>
      <w:proofErr w:type="spellStart"/>
      <w:r w:rsidRPr="00844CE0">
        <w:rPr>
          <w:rFonts w:cstheme="minorHAnsi"/>
          <w:b/>
        </w:rPr>
        <w:t>resistance</w:t>
      </w:r>
      <w:proofErr w:type="spellEnd"/>
      <w:r w:rsidRPr="00844CE0">
        <w:rPr>
          <w:rFonts w:cstheme="minorHAnsi"/>
          <w:b/>
        </w:rPr>
        <w:t xml:space="preserve">. </w:t>
      </w:r>
      <w:hyperlink r:id="rId15" w:history="1">
        <w:r w:rsidRPr="00844CE0">
          <w:rPr>
            <w:rStyle w:val="Hyperlnk"/>
            <w:rFonts w:cstheme="minorHAnsi"/>
            <w:b/>
            <w:color w:val="auto"/>
          </w:rPr>
          <w:t xml:space="preserve">Journal </w:t>
        </w:r>
        <w:proofErr w:type="spellStart"/>
        <w:r w:rsidRPr="00844CE0">
          <w:rPr>
            <w:rStyle w:val="Hyperlnk"/>
            <w:rFonts w:cstheme="minorHAnsi"/>
            <w:b/>
            <w:color w:val="auto"/>
          </w:rPr>
          <w:t>of</w:t>
        </w:r>
        <w:proofErr w:type="spellEnd"/>
        <w:r w:rsidRPr="00844CE0">
          <w:rPr>
            <w:rStyle w:val="Hyperlnk"/>
            <w:rFonts w:cstheme="minorHAnsi"/>
            <w:b/>
            <w:color w:val="auto"/>
          </w:rPr>
          <w:t xml:space="preserve"> </w:t>
        </w:r>
        <w:proofErr w:type="spellStart"/>
        <w:r w:rsidRPr="00844CE0">
          <w:rPr>
            <w:rStyle w:val="Hyperlnk"/>
            <w:rFonts w:cstheme="minorHAnsi"/>
            <w:b/>
            <w:color w:val="auto"/>
          </w:rPr>
          <w:t>Antimicrobial</w:t>
        </w:r>
        <w:proofErr w:type="spellEnd"/>
        <w:r w:rsidRPr="00844CE0">
          <w:rPr>
            <w:rStyle w:val="Hyperlnk"/>
            <w:rFonts w:cstheme="minorHAnsi"/>
            <w:b/>
            <w:color w:val="auto"/>
          </w:rPr>
          <w:t xml:space="preserve"> </w:t>
        </w:r>
        <w:proofErr w:type="spellStart"/>
        <w:r w:rsidRPr="00844CE0">
          <w:rPr>
            <w:rStyle w:val="Hyperlnk"/>
            <w:rFonts w:cstheme="minorHAnsi"/>
            <w:b/>
            <w:color w:val="auto"/>
          </w:rPr>
          <w:t>Chemotherapy</w:t>
        </w:r>
        <w:proofErr w:type="spellEnd"/>
      </w:hyperlink>
    </w:p>
    <w:p w:rsidR="00844CE0" w:rsidRPr="00844CE0" w:rsidRDefault="00844CE0" w:rsidP="000A6E73">
      <w:pPr>
        <w:pStyle w:val="Brdtext"/>
        <w:rPr>
          <w:rFonts w:cstheme="minorHAnsi"/>
          <w:b/>
          <w:bCs/>
        </w:rPr>
      </w:pPr>
    </w:p>
    <w:p w:rsidR="000A6E73" w:rsidRPr="00844CE0" w:rsidRDefault="00B41826" w:rsidP="000A6E73">
      <w:pPr>
        <w:pStyle w:val="Brdtext"/>
        <w:rPr>
          <w:rFonts w:cstheme="minorHAnsi"/>
          <w:b/>
          <w:bCs/>
        </w:rPr>
      </w:pPr>
      <w:proofErr w:type="spellStart"/>
      <w:r w:rsidRPr="00844CE0">
        <w:rPr>
          <w:rFonts w:cstheme="minorHAnsi"/>
          <w:b/>
          <w:bCs/>
        </w:rPr>
        <w:t>Editorial</w:t>
      </w:r>
      <w:proofErr w:type="spellEnd"/>
      <w:r w:rsidRPr="00844CE0">
        <w:rPr>
          <w:rFonts w:cstheme="minorHAnsi"/>
          <w:b/>
          <w:bCs/>
        </w:rPr>
        <w:t xml:space="preserve">. </w:t>
      </w:r>
      <w:proofErr w:type="spellStart"/>
      <w:r w:rsidRPr="00844CE0">
        <w:rPr>
          <w:rFonts w:cstheme="minorHAnsi"/>
          <w:b/>
          <w:bCs/>
        </w:rPr>
        <w:t>Addressing</w:t>
      </w:r>
      <w:proofErr w:type="spellEnd"/>
      <w:r w:rsidRPr="00844CE0">
        <w:rPr>
          <w:rFonts w:cstheme="minorHAnsi"/>
          <w:b/>
          <w:bCs/>
        </w:rPr>
        <w:t xml:space="preserve"> the </w:t>
      </w:r>
      <w:proofErr w:type="spellStart"/>
      <w:r w:rsidRPr="00844CE0">
        <w:rPr>
          <w:rFonts w:cstheme="minorHAnsi"/>
          <w:b/>
          <w:bCs/>
        </w:rPr>
        <w:t>Appropriateness</w:t>
      </w:r>
      <w:proofErr w:type="spellEnd"/>
      <w:r w:rsidRPr="00844CE0">
        <w:rPr>
          <w:rFonts w:cstheme="minorHAnsi"/>
          <w:b/>
          <w:bCs/>
        </w:rPr>
        <w:t xml:space="preserve"> </w:t>
      </w:r>
      <w:proofErr w:type="spellStart"/>
      <w:r w:rsidRPr="00844CE0">
        <w:rPr>
          <w:rFonts w:cstheme="minorHAnsi"/>
          <w:b/>
          <w:bCs/>
        </w:rPr>
        <w:t>of</w:t>
      </w:r>
      <w:proofErr w:type="spellEnd"/>
      <w:r w:rsidRPr="00844CE0">
        <w:rPr>
          <w:rFonts w:cstheme="minorHAnsi"/>
          <w:b/>
          <w:bCs/>
        </w:rPr>
        <w:t xml:space="preserve"> </w:t>
      </w:r>
      <w:proofErr w:type="spellStart"/>
      <w:r w:rsidRPr="00844CE0">
        <w:rPr>
          <w:rFonts w:cstheme="minorHAnsi"/>
          <w:b/>
          <w:bCs/>
        </w:rPr>
        <w:t>Outpatient</w:t>
      </w:r>
      <w:proofErr w:type="spellEnd"/>
      <w:r w:rsidRPr="00844CE0">
        <w:rPr>
          <w:rFonts w:cstheme="minorHAnsi"/>
          <w:b/>
          <w:bCs/>
        </w:rPr>
        <w:t xml:space="preserve"> Antibiotic </w:t>
      </w:r>
      <w:proofErr w:type="spellStart"/>
      <w:r w:rsidRPr="00844CE0">
        <w:rPr>
          <w:rFonts w:cstheme="minorHAnsi"/>
          <w:b/>
          <w:bCs/>
        </w:rPr>
        <w:t>Prescribing</w:t>
      </w:r>
      <w:proofErr w:type="spellEnd"/>
      <w:r w:rsidRPr="00844CE0">
        <w:rPr>
          <w:rFonts w:cstheme="minorHAnsi"/>
          <w:b/>
          <w:bCs/>
        </w:rPr>
        <w:t xml:space="preserve"> in the United </w:t>
      </w:r>
      <w:proofErr w:type="spellStart"/>
      <w:r w:rsidRPr="00844CE0">
        <w:rPr>
          <w:rFonts w:cstheme="minorHAnsi"/>
          <w:b/>
          <w:bCs/>
        </w:rPr>
        <w:t>States</w:t>
      </w:r>
      <w:r w:rsidRPr="00844CE0">
        <w:rPr>
          <w:rFonts w:cstheme="minorHAnsi"/>
          <w:b/>
          <w:bCs/>
          <w:vanish/>
        </w:rPr>
        <w:t>:  </w:t>
      </w:r>
      <w:r w:rsidRPr="00844CE0">
        <w:rPr>
          <w:rFonts w:cstheme="minorHAnsi"/>
          <w:b/>
          <w:bCs/>
        </w:rPr>
        <w:t>An</w:t>
      </w:r>
      <w:proofErr w:type="spellEnd"/>
      <w:r w:rsidRPr="00844CE0">
        <w:rPr>
          <w:rFonts w:cstheme="minorHAnsi"/>
          <w:b/>
          <w:bCs/>
        </w:rPr>
        <w:t xml:space="preserve"> </w:t>
      </w:r>
      <w:proofErr w:type="spellStart"/>
      <w:r w:rsidRPr="00844CE0">
        <w:rPr>
          <w:rFonts w:cstheme="minorHAnsi"/>
          <w:b/>
          <w:bCs/>
        </w:rPr>
        <w:t>Important</w:t>
      </w:r>
      <w:proofErr w:type="spellEnd"/>
      <w:r w:rsidRPr="00844CE0">
        <w:rPr>
          <w:rFonts w:cstheme="minorHAnsi"/>
          <w:b/>
          <w:bCs/>
        </w:rPr>
        <w:t xml:space="preserve"> </w:t>
      </w:r>
      <w:proofErr w:type="spellStart"/>
      <w:r w:rsidRPr="00844CE0">
        <w:rPr>
          <w:rFonts w:cstheme="minorHAnsi"/>
          <w:b/>
          <w:bCs/>
        </w:rPr>
        <w:t>First</w:t>
      </w:r>
      <w:proofErr w:type="spellEnd"/>
      <w:r w:rsidRPr="00844CE0">
        <w:rPr>
          <w:rFonts w:cstheme="minorHAnsi"/>
          <w:b/>
          <w:bCs/>
        </w:rPr>
        <w:t xml:space="preserve"> Step. </w:t>
      </w:r>
      <w:hyperlink r:id="rId16" w:history="1">
        <w:r w:rsidRPr="00844CE0">
          <w:rPr>
            <w:rStyle w:val="Hyperlnk"/>
            <w:rFonts w:cstheme="minorHAnsi"/>
            <w:b/>
            <w:bCs/>
            <w:color w:val="auto"/>
          </w:rPr>
          <w:t xml:space="preserve">The Journal </w:t>
        </w:r>
        <w:proofErr w:type="spellStart"/>
        <w:r w:rsidRPr="00844CE0">
          <w:rPr>
            <w:rStyle w:val="Hyperlnk"/>
            <w:rFonts w:cstheme="minorHAnsi"/>
            <w:b/>
            <w:bCs/>
            <w:color w:val="auto"/>
          </w:rPr>
          <w:t>of</w:t>
        </w:r>
        <w:proofErr w:type="spellEnd"/>
        <w:r w:rsidRPr="00844CE0">
          <w:rPr>
            <w:rStyle w:val="Hyperlnk"/>
            <w:rFonts w:cstheme="minorHAnsi"/>
            <w:b/>
            <w:bCs/>
            <w:color w:val="auto"/>
          </w:rPr>
          <w:t xml:space="preserve"> the </w:t>
        </w:r>
        <w:proofErr w:type="spellStart"/>
        <w:r w:rsidRPr="00844CE0">
          <w:rPr>
            <w:rStyle w:val="Hyperlnk"/>
            <w:rFonts w:cstheme="minorHAnsi"/>
            <w:b/>
            <w:bCs/>
            <w:color w:val="auto"/>
          </w:rPr>
          <w:t>American</w:t>
        </w:r>
        <w:proofErr w:type="spellEnd"/>
        <w:r w:rsidRPr="00844CE0">
          <w:rPr>
            <w:rStyle w:val="Hyperlnk"/>
            <w:rFonts w:cstheme="minorHAnsi"/>
            <w:b/>
            <w:bCs/>
            <w:color w:val="auto"/>
          </w:rPr>
          <w:t xml:space="preserve"> Medical Association</w:t>
        </w:r>
      </w:hyperlink>
    </w:p>
    <w:p w:rsidR="00B41826" w:rsidRPr="00844CE0" w:rsidRDefault="00B41826" w:rsidP="000A6E73">
      <w:pPr>
        <w:pStyle w:val="Brdtext"/>
        <w:rPr>
          <w:rFonts w:cstheme="minorHAnsi"/>
          <w:lang w:val="en-US"/>
        </w:rPr>
      </w:pPr>
    </w:p>
    <w:p w:rsidR="000A6E73" w:rsidRPr="00844CE0" w:rsidRDefault="00B41826" w:rsidP="000A6E73">
      <w:pPr>
        <w:pStyle w:val="Brdtext"/>
        <w:rPr>
          <w:rFonts w:cstheme="minorHAnsi"/>
          <w:b/>
          <w:bCs/>
          <w:kern w:val="36"/>
          <w:lang w:val="en-US"/>
        </w:rPr>
      </w:pPr>
      <w:r w:rsidRPr="00844CE0">
        <w:rPr>
          <w:rFonts w:cstheme="minorHAnsi"/>
          <w:b/>
          <w:bCs/>
          <w:kern w:val="36"/>
          <w:lang w:val="en-US"/>
        </w:rPr>
        <w:t xml:space="preserve">Increased Mortality Rates Associated with </w:t>
      </w:r>
      <w:r w:rsidRPr="00844CE0">
        <w:rPr>
          <w:rFonts w:cstheme="minorHAnsi"/>
          <w:b/>
          <w:bCs/>
          <w:i/>
          <w:iCs/>
          <w:kern w:val="36"/>
          <w:lang w:val="en-US"/>
        </w:rPr>
        <w:t>Staphylococcus aureus</w:t>
      </w:r>
      <w:r w:rsidRPr="00844CE0">
        <w:rPr>
          <w:rFonts w:cstheme="minorHAnsi"/>
          <w:b/>
          <w:bCs/>
          <w:kern w:val="36"/>
          <w:lang w:val="en-US"/>
        </w:rPr>
        <w:t xml:space="preserve"> and Influenza Co-infection, Maryland and Iowa, USA. </w:t>
      </w:r>
      <w:hyperlink r:id="rId17" w:history="1">
        <w:r w:rsidR="00C44FC0" w:rsidRPr="00844CE0">
          <w:rPr>
            <w:rStyle w:val="Hyperlnk"/>
            <w:rFonts w:cstheme="minorHAnsi"/>
            <w:b/>
            <w:bCs/>
            <w:color w:val="auto"/>
            <w:kern w:val="36"/>
            <w:lang w:val="en-US"/>
          </w:rPr>
          <w:t>Emerging Infectious Diseases</w:t>
        </w:r>
      </w:hyperlink>
    </w:p>
    <w:p w:rsidR="00B41826" w:rsidRPr="00844CE0" w:rsidRDefault="00B41826" w:rsidP="000A6E73">
      <w:pPr>
        <w:pStyle w:val="Brdtext"/>
        <w:rPr>
          <w:rFonts w:cstheme="minorHAnsi"/>
          <w:b/>
          <w:bCs/>
          <w:kern w:val="36"/>
          <w:lang w:val="en-US"/>
        </w:rPr>
      </w:pPr>
    </w:p>
    <w:p w:rsidR="00B41826" w:rsidRPr="00844CE0" w:rsidRDefault="00B41826" w:rsidP="000A6E73">
      <w:pPr>
        <w:pStyle w:val="Brdtext"/>
        <w:rPr>
          <w:rFonts w:cstheme="minorHAnsi"/>
          <w:b/>
          <w:bCs/>
          <w:kern w:val="36"/>
          <w:lang w:val="en-US"/>
        </w:rPr>
      </w:pPr>
      <w:r w:rsidRPr="00844CE0">
        <w:rPr>
          <w:rFonts w:cstheme="minorHAnsi"/>
          <w:b/>
          <w:bCs/>
          <w:kern w:val="36"/>
          <w:lang w:val="en-US"/>
        </w:rPr>
        <w:t xml:space="preserve">Extended-Spectrum Cephalosporin-Resistant </w:t>
      </w:r>
      <w:r w:rsidRPr="00844CE0">
        <w:rPr>
          <w:rFonts w:cstheme="minorHAnsi"/>
          <w:b/>
          <w:bCs/>
          <w:i/>
          <w:iCs/>
          <w:kern w:val="36"/>
          <w:lang w:val="en-US"/>
        </w:rPr>
        <w:t xml:space="preserve">Salmonella </w:t>
      </w:r>
      <w:proofErr w:type="spellStart"/>
      <w:r w:rsidRPr="00844CE0">
        <w:rPr>
          <w:rFonts w:cstheme="minorHAnsi"/>
          <w:b/>
          <w:bCs/>
          <w:i/>
          <w:iCs/>
          <w:kern w:val="36"/>
          <w:lang w:val="en-US"/>
        </w:rPr>
        <w:t>enterica</w:t>
      </w:r>
      <w:proofErr w:type="spellEnd"/>
      <w:r w:rsidRPr="00844CE0">
        <w:rPr>
          <w:rFonts w:cstheme="minorHAnsi"/>
          <w:b/>
          <w:bCs/>
          <w:kern w:val="36"/>
          <w:lang w:val="en-US"/>
        </w:rPr>
        <w:t xml:space="preserve"> </w:t>
      </w:r>
      <w:proofErr w:type="spellStart"/>
      <w:r w:rsidRPr="00844CE0">
        <w:rPr>
          <w:rFonts w:cstheme="minorHAnsi"/>
          <w:b/>
          <w:bCs/>
          <w:kern w:val="36"/>
          <w:lang w:val="en-US"/>
        </w:rPr>
        <w:t>serovar</w:t>
      </w:r>
      <w:proofErr w:type="spellEnd"/>
      <w:r w:rsidRPr="00844CE0">
        <w:rPr>
          <w:rFonts w:cstheme="minorHAnsi"/>
          <w:b/>
          <w:bCs/>
          <w:kern w:val="36"/>
          <w:lang w:val="en-US"/>
        </w:rPr>
        <w:t xml:space="preserve"> Heidelberg Strains, the Netherlands. </w:t>
      </w:r>
      <w:hyperlink r:id="rId18" w:history="1">
        <w:r w:rsidR="00C44FC0" w:rsidRPr="00844CE0">
          <w:rPr>
            <w:rStyle w:val="Hyperlnk"/>
            <w:rFonts w:cstheme="minorHAnsi"/>
            <w:b/>
            <w:bCs/>
            <w:color w:val="auto"/>
            <w:kern w:val="36"/>
            <w:lang w:val="en-US"/>
          </w:rPr>
          <w:t>Emerging Infectious Diseases</w:t>
        </w:r>
      </w:hyperlink>
    </w:p>
    <w:p w:rsidR="00B41826" w:rsidRPr="00844CE0" w:rsidRDefault="00B41826" w:rsidP="000A6E73">
      <w:pPr>
        <w:pStyle w:val="Brdtext"/>
        <w:rPr>
          <w:rFonts w:cstheme="minorHAnsi"/>
          <w:lang w:val="en-US"/>
        </w:rPr>
      </w:pPr>
    </w:p>
    <w:p w:rsidR="00C44FC0" w:rsidRPr="00844CE0" w:rsidRDefault="00C44FC0" w:rsidP="00C44FC0">
      <w:pPr>
        <w:pStyle w:val="Brdtext"/>
        <w:rPr>
          <w:rFonts w:cstheme="minorHAnsi"/>
          <w:b/>
          <w:lang w:val="en"/>
        </w:rPr>
      </w:pPr>
      <w:r w:rsidRPr="00844CE0">
        <w:rPr>
          <w:rStyle w:val="BrdtextChar"/>
          <w:rFonts w:cstheme="minorHAnsi"/>
          <w:b/>
        </w:rPr>
        <w:t>Prevalence of maternal colonisation with group B streptococcus: a systematic review and meta-analysis</w:t>
      </w:r>
      <w:r w:rsidRPr="00844CE0">
        <w:rPr>
          <w:rFonts w:cstheme="minorHAnsi"/>
          <w:b/>
          <w:lang w:val="en"/>
        </w:rPr>
        <w:t xml:space="preserve">. </w:t>
      </w:r>
      <w:hyperlink r:id="rId19" w:history="1">
        <w:r w:rsidRPr="00844CE0">
          <w:rPr>
            <w:rStyle w:val="Hyperlnk"/>
            <w:rFonts w:cstheme="minorHAnsi"/>
            <w:b/>
            <w:color w:val="auto"/>
            <w:lang w:val="en"/>
          </w:rPr>
          <w:t>Lancet Infectious Diseases</w:t>
        </w:r>
      </w:hyperlink>
    </w:p>
    <w:p w:rsidR="001842AD" w:rsidRPr="00844CE0" w:rsidRDefault="001842AD" w:rsidP="00C44FC0">
      <w:pPr>
        <w:pStyle w:val="Brdtext"/>
        <w:rPr>
          <w:rFonts w:cs="Helvetica"/>
          <w:lang w:val="en"/>
        </w:rPr>
      </w:pPr>
    </w:p>
    <w:p w:rsidR="00C44FC0" w:rsidRPr="00844CE0" w:rsidRDefault="001842AD" w:rsidP="00C44FC0">
      <w:pPr>
        <w:pStyle w:val="Brdtext"/>
        <w:rPr>
          <w:rFonts w:cs="Helvetica"/>
          <w:b/>
          <w:lang w:val="en"/>
        </w:rPr>
      </w:pPr>
      <w:r w:rsidRPr="00844CE0">
        <w:rPr>
          <w:rFonts w:cs="Helvetica"/>
          <w:b/>
          <w:lang w:val="en"/>
        </w:rPr>
        <w:t>Changing epidemiology of group B streptococcal infections among adults in Iceland: 1975–2014</w:t>
      </w:r>
      <w:r w:rsidRPr="00844CE0">
        <w:rPr>
          <w:rFonts w:cs="Helvetica"/>
          <w:b/>
          <w:lang w:val="en"/>
        </w:rPr>
        <w:t xml:space="preserve">. </w:t>
      </w:r>
      <w:hyperlink r:id="rId20" w:history="1">
        <w:r w:rsidRPr="00844CE0">
          <w:rPr>
            <w:rStyle w:val="Hyperlnk"/>
            <w:rFonts w:cs="Helvetica"/>
            <w:b/>
            <w:color w:val="auto"/>
            <w:lang w:val="en"/>
          </w:rPr>
          <w:t>Clinical Microbiology and Infection</w:t>
        </w:r>
      </w:hyperlink>
    </w:p>
    <w:p w:rsidR="001842AD" w:rsidRPr="00844CE0" w:rsidRDefault="001842AD" w:rsidP="00C44FC0">
      <w:pPr>
        <w:pStyle w:val="Brdtext"/>
        <w:rPr>
          <w:b/>
          <w:lang w:val="en"/>
        </w:rPr>
      </w:pPr>
    </w:p>
    <w:p w:rsidR="00B41826" w:rsidRPr="00844CE0" w:rsidRDefault="001842AD" w:rsidP="001842AD">
      <w:pPr>
        <w:pStyle w:val="Brdtext"/>
        <w:rPr>
          <w:b/>
        </w:rPr>
      </w:pPr>
      <w:proofErr w:type="spellStart"/>
      <w:r w:rsidRPr="00844CE0">
        <w:rPr>
          <w:b/>
        </w:rPr>
        <w:t>Changing</w:t>
      </w:r>
      <w:proofErr w:type="spellEnd"/>
      <w:r w:rsidRPr="00844CE0">
        <w:rPr>
          <w:b/>
        </w:rPr>
        <w:t xml:space="preserve"> </w:t>
      </w:r>
      <w:proofErr w:type="spellStart"/>
      <w:r w:rsidRPr="00844CE0">
        <w:rPr>
          <w:b/>
        </w:rPr>
        <w:t>characteristics</w:t>
      </w:r>
      <w:proofErr w:type="spellEnd"/>
      <w:r w:rsidRPr="00844CE0">
        <w:rPr>
          <w:b/>
        </w:rPr>
        <w:t xml:space="preserve"> </w:t>
      </w:r>
      <w:proofErr w:type="spellStart"/>
      <w:r w:rsidRPr="00844CE0">
        <w:rPr>
          <w:b/>
        </w:rPr>
        <w:t>of</w:t>
      </w:r>
      <w:proofErr w:type="spellEnd"/>
      <w:r w:rsidRPr="00844CE0">
        <w:rPr>
          <w:b/>
        </w:rPr>
        <w:t xml:space="preserve"> livestock-</w:t>
      </w:r>
      <w:proofErr w:type="spellStart"/>
      <w:r w:rsidRPr="00844CE0">
        <w:rPr>
          <w:b/>
        </w:rPr>
        <w:t>associated</w:t>
      </w:r>
      <w:proofErr w:type="spellEnd"/>
      <w:r w:rsidRPr="00844CE0">
        <w:rPr>
          <w:b/>
        </w:rPr>
        <w:t xml:space="preserve"> </w:t>
      </w:r>
      <w:proofErr w:type="spellStart"/>
      <w:r w:rsidRPr="00844CE0">
        <w:rPr>
          <w:b/>
        </w:rPr>
        <w:t>meticillin-resistant</w:t>
      </w:r>
      <w:proofErr w:type="spellEnd"/>
      <w:r w:rsidRPr="00844CE0">
        <w:rPr>
          <w:b/>
        </w:rPr>
        <w:t xml:space="preserve"> </w:t>
      </w:r>
      <w:proofErr w:type="spellStart"/>
      <w:r w:rsidRPr="00844CE0">
        <w:rPr>
          <w:b/>
        </w:rPr>
        <w:t>Staphylococcus</w:t>
      </w:r>
      <w:proofErr w:type="spellEnd"/>
      <w:r w:rsidRPr="00844CE0">
        <w:rPr>
          <w:b/>
        </w:rPr>
        <w:t xml:space="preserve"> </w:t>
      </w:r>
      <w:proofErr w:type="spellStart"/>
      <w:r w:rsidRPr="00844CE0">
        <w:rPr>
          <w:b/>
        </w:rPr>
        <w:t>aureus</w:t>
      </w:r>
      <w:proofErr w:type="spellEnd"/>
      <w:r w:rsidRPr="00844CE0">
        <w:rPr>
          <w:b/>
        </w:rPr>
        <w:t xml:space="preserve"> </w:t>
      </w:r>
      <w:proofErr w:type="spellStart"/>
      <w:r w:rsidRPr="00844CE0">
        <w:rPr>
          <w:b/>
        </w:rPr>
        <w:t>isolated</w:t>
      </w:r>
      <w:proofErr w:type="spellEnd"/>
      <w:r w:rsidRPr="00844CE0">
        <w:rPr>
          <w:b/>
        </w:rPr>
        <w:t xml:space="preserve"> from humans – </w:t>
      </w:r>
      <w:proofErr w:type="spellStart"/>
      <w:r w:rsidRPr="00844CE0">
        <w:rPr>
          <w:b/>
        </w:rPr>
        <w:t>emergence</w:t>
      </w:r>
      <w:proofErr w:type="spellEnd"/>
      <w:r w:rsidRPr="00844CE0">
        <w:rPr>
          <w:b/>
        </w:rPr>
        <w:t xml:space="preserve"> </w:t>
      </w:r>
      <w:proofErr w:type="spellStart"/>
      <w:r w:rsidRPr="00844CE0">
        <w:rPr>
          <w:b/>
        </w:rPr>
        <w:t>of</w:t>
      </w:r>
      <w:proofErr w:type="spellEnd"/>
      <w:r w:rsidRPr="00844CE0">
        <w:rPr>
          <w:b/>
        </w:rPr>
        <w:t xml:space="preserve"> a </w:t>
      </w:r>
      <w:proofErr w:type="spellStart"/>
      <w:r w:rsidRPr="00844CE0">
        <w:rPr>
          <w:b/>
        </w:rPr>
        <w:t>subclade</w:t>
      </w:r>
      <w:proofErr w:type="spellEnd"/>
      <w:r w:rsidRPr="00844CE0">
        <w:rPr>
          <w:b/>
        </w:rPr>
        <w:t xml:space="preserve"> </w:t>
      </w:r>
      <w:proofErr w:type="spellStart"/>
      <w:r w:rsidRPr="00844CE0">
        <w:rPr>
          <w:b/>
        </w:rPr>
        <w:t>transmitted</w:t>
      </w:r>
      <w:proofErr w:type="spellEnd"/>
      <w:r w:rsidRPr="00844CE0">
        <w:rPr>
          <w:b/>
        </w:rPr>
        <w:t xml:space="preserve"> </w:t>
      </w:r>
      <w:proofErr w:type="spellStart"/>
      <w:r w:rsidRPr="00844CE0">
        <w:rPr>
          <w:b/>
        </w:rPr>
        <w:t>without</w:t>
      </w:r>
      <w:proofErr w:type="spellEnd"/>
      <w:r w:rsidRPr="00844CE0">
        <w:rPr>
          <w:b/>
        </w:rPr>
        <w:t xml:space="preserve"> livestock exposure, the </w:t>
      </w:r>
      <w:proofErr w:type="spellStart"/>
      <w:r w:rsidRPr="00844CE0">
        <w:rPr>
          <w:b/>
        </w:rPr>
        <w:t>Netherlands</w:t>
      </w:r>
      <w:proofErr w:type="spellEnd"/>
      <w:r w:rsidRPr="00844CE0">
        <w:rPr>
          <w:b/>
        </w:rPr>
        <w:t xml:space="preserve">, 2003 to 2014. </w:t>
      </w:r>
      <w:hyperlink r:id="rId21" w:history="1">
        <w:proofErr w:type="spellStart"/>
        <w:r w:rsidR="00791FC7" w:rsidRPr="00844CE0">
          <w:rPr>
            <w:rStyle w:val="Hyperlnk"/>
            <w:b/>
            <w:color w:val="auto"/>
          </w:rPr>
          <w:t>Eurosurveillance</w:t>
        </w:r>
        <w:proofErr w:type="spellEnd"/>
      </w:hyperlink>
    </w:p>
    <w:p w:rsidR="001842AD" w:rsidRPr="00844CE0" w:rsidRDefault="001842AD" w:rsidP="001842AD">
      <w:pPr>
        <w:pStyle w:val="Brdtext"/>
        <w:rPr>
          <w:b/>
        </w:rPr>
      </w:pPr>
    </w:p>
    <w:p w:rsidR="001842AD" w:rsidRPr="00844CE0" w:rsidRDefault="001842AD" w:rsidP="001842AD">
      <w:pPr>
        <w:pStyle w:val="Brdtext"/>
        <w:rPr>
          <w:b/>
        </w:rPr>
      </w:pPr>
      <w:proofErr w:type="spellStart"/>
      <w:r w:rsidRPr="00844CE0">
        <w:rPr>
          <w:b/>
        </w:rPr>
        <w:t>Serotype</w:t>
      </w:r>
      <w:proofErr w:type="spellEnd"/>
      <w:r w:rsidRPr="00844CE0">
        <w:rPr>
          <w:b/>
        </w:rPr>
        <w:t>/</w:t>
      </w:r>
      <w:proofErr w:type="spellStart"/>
      <w:r w:rsidRPr="00844CE0">
        <w:rPr>
          <w:b/>
        </w:rPr>
        <w:t>serogroup-specific</w:t>
      </w:r>
      <w:proofErr w:type="spellEnd"/>
      <w:r w:rsidRPr="00844CE0">
        <w:rPr>
          <w:b/>
        </w:rPr>
        <w:t xml:space="preserve"> antibiotic non-</w:t>
      </w:r>
      <w:proofErr w:type="spellStart"/>
      <w:r w:rsidRPr="00844CE0">
        <w:rPr>
          <w:b/>
        </w:rPr>
        <w:t>susceptibility</w:t>
      </w:r>
      <w:proofErr w:type="spellEnd"/>
      <w:r w:rsidRPr="00844CE0">
        <w:rPr>
          <w:b/>
        </w:rPr>
        <w:t xml:space="preserve"> </w:t>
      </w:r>
      <w:proofErr w:type="spellStart"/>
      <w:r w:rsidRPr="00844CE0">
        <w:rPr>
          <w:b/>
        </w:rPr>
        <w:t>of</w:t>
      </w:r>
      <w:proofErr w:type="spellEnd"/>
      <w:r w:rsidRPr="00844CE0">
        <w:rPr>
          <w:b/>
        </w:rPr>
        <w:t xml:space="preserve"> </w:t>
      </w:r>
      <w:proofErr w:type="spellStart"/>
      <w:r w:rsidRPr="00844CE0">
        <w:rPr>
          <w:b/>
        </w:rPr>
        <w:t>invasive</w:t>
      </w:r>
      <w:proofErr w:type="spellEnd"/>
      <w:r w:rsidRPr="00844CE0">
        <w:rPr>
          <w:b/>
        </w:rPr>
        <w:t xml:space="preserve"> and non-</w:t>
      </w:r>
      <w:proofErr w:type="spellStart"/>
      <w:r w:rsidRPr="00844CE0">
        <w:rPr>
          <w:b/>
        </w:rPr>
        <w:t>invasive</w:t>
      </w:r>
      <w:proofErr w:type="spellEnd"/>
      <w:r w:rsidRPr="00844CE0">
        <w:rPr>
          <w:b/>
        </w:rPr>
        <w:t xml:space="preserve"> </w:t>
      </w:r>
      <w:proofErr w:type="spellStart"/>
      <w:r w:rsidRPr="00844CE0">
        <w:rPr>
          <w:b/>
        </w:rPr>
        <w:t>Streptococcus</w:t>
      </w:r>
      <w:proofErr w:type="spellEnd"/>
      <w:r w:rsidRPr="00844CE0">
        <w:rPr>
          <w:b/>
        </w:rPr>
        <w:t xml:space="preserve"> </w:t>
      </w:r>
      <w:proofErr w:type="spellStart"/>
      <w:r w:rsidRPr="00844CE0">
        <w:rPr>
          <w:b/>
        </w:rPr>
        <w:t>pneumoniae</w:t>
      </w:r>
      <w:proofErr w:type="spellEnd"/>
      <w:r w:rsidRPr="00844CE0">
        <w:rPr>
          <w:b/>
        </w:rPr>
        <w:t xml:space="preserve">, </w:t>
      </w:r>
      <w:proofErr w:type="spellStart"/>
      <w:r w:rsidRPr="00844CE0">
        <w:rPr>
          <w:b/>
        </w:rPr>
        <w:t>Switzerland</w:t>
      </w:r>
      <w:proofErr w:type="spellEnd"/>
      <w:r w:rsidRPr="00844CE0">
        <w:rPr>
          <w:b/>
        </w:rPr>
        <w:t xml:space="preserve">, 2004 to 2014. </w:t>
      </w:r>
      <w:hyperlink r:id="rId22" w:history="1">
        <w:proofErr w:type="spellStart"/>
        <w:r w:rsidR="00791FC7" w:rsidRPr="00844CE0">
          <w:rPr>
            <w:rStyle w:val="Hyperlnk"/>
            <w:b/>
            <w:color w:val="auto"/>
          </w:rPr>
          <w:t>Eurosurveillance</w:t>
        </w:r>
        <w:proofErr w:type="spellEnd"/>
      </w:hyperlink>
    </w:p>
    <w:p w:rsidR="001842AD" w:rsidRPr="00844CE0" w:rsidRDefault="001842AD" w:rsidP="001842AD">
      <w:pPr>
        <w:pStyle w:val="Brdtext"/>
      </w:pPr>
    </w:p>
    <w:p w:rsidR="001842AD" w:rsidRPr="00844CE0" w:rsidRDefault="001842AD" w:rsidP="000A6E73">
      <w:pPr>
        <w:pStyle w:val="Brdtext"/>
        <w:rPr>
          <w:lang w:val="en-US"/>
        </w:rPr>
      </w:pPr>
    </w:p>
    <w:p w:rsidR="00B30DAD" w:rsidRPr="00844CE0" w:rsidRDefault="00B30DAD" w:rsidP="00B30DAD">
      <w:pPr>
        <w:pStyle w:val="Rubrik2"/>
        <w:rPr>
          <w:b w:val="0"/>
          <w:u w:val="single"/>
          <w:lang w:val="en-US"/>
        </w:rPr>
      </w:pPr>
      <w:r w:rsidRPr="00844CE0">
        <w:rPr>
          <w:b w:val="0"/>
          <w:u w:val="single"/>
          <w:lang w:val="en-US"/>
        </w:rPr>
        <w:t>Treatment and diagnosis</w:t>
      </w:r>
    </w:p>
    <w:p w:rsidR="00C836D0" w:rsidRPr="00844CE0" w:rsidRDefault="00C836D0" w:rsidP="004D4883">
      <w:pPr>
        <w:pStyle w:val="Brdtext"/>
        <w:rPr>
          <w:rFonts w:cstheme="minorHAnsi"/>
          <w:b/>
          <w:bCs/>
          <w:kern w:val="36"/>
          <w:lang w:val="en"/>
        </w:rPr>
      </w:pPr>
    </w:p>
    <w:p w:rsidR="00C44FC0" w:rsidRPr="00844CE0" w:rsidRDefault="00C44FC0" w:rsidP="00C44FC0">
      <w:pPr>
        <w:rPr>
          <w:rFonts w:cstheme="minorHAnsi"/>
          <w:b/>
          <w:bCs/>
          <w:lang w:val="en"/>
        </w:rPr>
      </w:pPr>
      <w:r w:rsidRPr="00844CE0">
        <w:rPr>
          <w:rFonts w:cstheme="minorHAnsi"/>
          <w:b/>
          <w:bCs/>
          <w:lang w:val="en"/>
        </w:rPr>
        <w:t xml:space="preserve">A Randomized Trial of Clindamycin </w:t>
      </w:r>
      <w:proofErr w:type="gramStart"/>
      <w:r w:rsidRPr="00844CE0">
        <w:rPr>
          <w:rFonts w:cstheme="minorHAnsi"/>
          <w:b/>
          <w:bCs/>
          <w:lang w:val="en"/>
        </w:rPr>
        <w:t>Versus</w:t>
      </w:r>
      <w:proofErr w:type="gramEnd"/>
      <w:r w:rsidRPr="00844CE0">
        <w:rPr>
          <w:rFonts w:cstheme="minorHAnsi"/>
          <w:b/>
          <w:bCs/>
          <w:lang w:val="en"/>
        </w:rPr>
        <w:t xml:space="preserve"> Trimethoprim-sulfamethoxazole for Uncomplicated Wound Infection</w:t>
      </w:r>
      <w:r w:rsidRPr="00844CE0">
        <w:rPr>
          <w:rFonts w:cstheme="minorHAnsi"/>
          <w:b/>
          <w:bCs/>
          <w:lang w:val="en"/>
        </w:rPr>
        <w:t xml:space="preserve">. </w:t>
      </w:r>
      <w:hyperlink r:id="rId23" w:history="1">
        <w:r w:rsidRPr="00844CE0">
          <w:rPr>
            <w:rStyle w:val="Hyperlnk"/>
            <w:rFonts w:cstheme="minorHAnsi"/>
            <w:b/>
            <w:bCs/>
            <w:color w:val="auto"/>
            <w:lang w:val="en"/>
          </w:rPr>
          <w:t>Clinical Infectious Diseases</w:t>
        </w:r>
      </w:hyperlink>
    </w:p>
    <w:p w:rsidR="00C44FC0" w:rsidRPr="00844CE0" w:rsidRDefault="00C44FC0" w:rsidP="00C44FC0">
      <w:pPr>
        <w:rPr>
          <w:rFonts w:cstheme="minorHAnsi"/>
          <w:b/>
          <w:bCs/>
          <w:lang w:val="en"/>
        </w:rPr>
      </w:pPr>
    </w:p>
    <w:p w:rsidR="001842AD" w:rsidRPr="00844CE0" w:rsidRDefault="001842AD" w:rsidP="00C44FC0">
      <w:pPr>
        <w:rPr>
          <w:rFonts w:cs="Helvetica"/>
          <w:b/>
          <w:lang w:val="en"/>
        </w:rPr>
      </w:pPr>
      <w:r w:rsidRPr="00844CE0">
        <w:rPr>
          <w:rFonts w:cs="Helvetica"/>
          <w:b/>
          <w:lang w:val="en"/>
        </w:rPr>
        <w:t>Treatment of complicated skin and skin structure infections in areas with low incidence of antibiotic resistance—a retrospective population based study from Finland and Sweden</w:t>
      </w:r>
      <w:r w:rsidRPr="00844CE0">
        <w:rPr>
          <w:rFonts w:cs="Helvetica"/>
          <w:b/>
          <w:lang w:val="en"/>
        </w:rPr>
        <w:t xml:space="preserve">. </w:t>
      </w:r>
      <w:hyperlink r:id="rId24" w:history="1">
        <w:r w:rsidRPr="00844CE0">
          <w:rPr>
            <w:rStyle w:val="Hyperlnk"/>
            <w:rFonts w:cs="Helvetica"/>
            <w:b/>
            <w:color w:val="auto"/>
            <w:lang w:val="en"/>
          </w:rPr>
          <w:t>Clinical Microbiology and Infection</w:t>
        </w:r>
      </w:hyperlink>
    </w:p>
    <w:p w:rsidR="001842AD" w:rsidRPr="00844CE0" w:rsidRDefault="001842AD" w:rsidP="00C44FC0">
      <w:pPr>
        <w:rPr>
          <w:rFonts w:cstheme="minorHAnsi"/>
          <w:b/>
          <w:bCs/>
          <w:lang w:val="en"/>
        </w:rPr>
      </w:pPr>
    </w:p>
    <w:p w:rsidR="00C44FC0" w:rsidRPr="00844CE0" w:rsidRDefault="00C44FC0" w:rsidP="004D4883">
      <w:pPr>
        <w:pStyle w:val="Brdtext"/>
        <w:rPr>
          <w:rFonts w:cstheme="minorHAnsi"/>
          <w:b/>
          <w:lang w:val="en"/>
        </w:rPr>
      </w:pPr>
      <w:r w:rsidRPr="00844CE0">
        <w:rPr>
          <w:rFonts w:cstheme="minorHAnsi"/>
          <w:b/>
          <w:lang w:val="en"/>
        </w:rPr>
        <w:t xml:space="preserve">Ceftazidime-avibactam or best available therapy in patients with ceftazidime-resistant </w:t>
      </w:r>
      <w:proofErr w:type="spellStart"/>
      <w:r w:rsidRPr="00844CE0">
        <w:rPr>
          <w:rFonts w:cstheme="minorHAnsi"/>
          <w:b/>
          <w:lang w:val="en"/>
        </w:rPr>
        <w:t>Enterobacteriaceae</w:t>
      </w:r>
      <w:proofErr w:type="spellEnd"/>
      <w:r w:rsidRPr="00844CE0">
        <w:rPr>
          <w:rFonts w:cstheme="minorHAnsi"/>
          <w:b/>
          <w:lang w:val="en"/>
        </w:rPr>
        <w:t xml:space="preserve"> and </w:t>
      </w:r>
      <w:r w:rsidRPr="00844CE0">
        <w:rPr>
          <w:rStyle w:val="Betoning"/>
          <w:rFonts w:cstheme="minorHAnsi"/>
          <w:b/>
          <w:lang w:val="en"/>
        </w:rPr>
        <w:t>Pseudomonas aeruginosa</w:t>
      </w:r>
      <w:r w:rsidRPr="00844CE0">
        <w:rPr>
          <w:rFonts w:cstheme="minorHAnsi"/>
          <w:b/>
          <w:lang w:val="en"/>
        </w:rPr>
        <w:t xml:space="preserve"> complicated urinary tract infections or complicated intra-abdominal infections (REPRISE): a </w:t>
      </w:r>
      <w:proofErr w:type="spellStart"/>
      <w:r w:rsidRPr="00844CE0">
        <w:rPr>
          <w:rFonts w:cstheme="minorHAnsi"/>
          <w:b/>
          <w:lang w:val="en"/>
        </w:rPr>
        <w:t>randomised</w:t>
      </w:r>
      <w:proofErr w:type="spellEnd"/>
      <w:r w:rsidRPr="00844CE0">
        <w:rPr>
          <w:rFonts w:cstheme="minorHAnsi"/>
          <w:b/>
          <w:lang w:val="en"/>
        </w:rPr>
        <w:t>, pathogen-directed, phase 3 study</w:t>
      </w:r>
      <w:r w:rsidRPr="00844CE0">
        <w:rPr>
          <w:rFonts w:cstheme="minorHAnsi"/>
          <w:b/>
          <w:lang w:val="en"/>
        </w:rPr>
        <w:t xml:space="preserve">. </w:t>
      </w:r>
      <w:hyperlink r:id="rId25" w:history="1">
        <w:r w:rsidR="003A0BFC" w:rsidRPr="00844CE0">
          <w:rPr>
            <w:rStyle w:val="Hyperlnk"/>
            <w:rFonts w:cstheme="minorHAnsi"/>
            <w:b/>
            <w:color w:val="auto"/>
            <w:lang w:val="en"/>
          </w:rPr>
          <w:t>Lancet Infectious Diseases</w:t>
        </w:r>
      </w:hyperlink>
    </w:p>
    <w:p w:rsidR="00C44FC0" w:rsidRPr="00844CE0" w:rsidRDefault="00C44FC0" w:rsidP="004D4883">
      <w:pPr>
        <w:pStyle w:val="Brdtext"/>
        <w:rPr>
          <w:rFonts w:cstheme="minorHAnsi"/>
          <w:b/>
          <w:bCs/>
          <w:kern w:val="36"/>
          <w:lang w:val="en"/>
        </w:rPr>
      </w:pPr>
    </w:p>
    <w:p w:rsidR="004D4883" w:rsidRPr="00844CE0" w:rsidRDefault="00C836D0" w:rsidP="004D4883">
      <w:pPr>
        <w:pStyle w:val="Brdtext"/>
        <w:rPr>
          <w:rFonts w:cstheme="minorHAnsi"/>
          <w:b/>
          <w:bCs/>
          <w:kern w:val="36"/>
          <w:lang w:val="en"/>
        </w:rPr>
      </w:pPr>
      <w:r w:rsidRPr="00844CE0">
        <w:rPr>
          <w:rFonts w:cstheme="minorHAnsi"/>
          <w:b/>
          <w:bCs/>
          <w:kern w:val="36"/>
          <w:lang w:val="en"/>
        </w:rPr>
        <w:t xml:space="preserve">Treatment of MDR urinary tract infections with oral </w:t>
      </w:r>
      <w:proofErr w:type="spellStart"/>
      <w:r w:rsidRPr="00844CE0">
        <w:rPr>
          <w:rFonts w:cstheme="minorHAnsi"/>
          <w:b/>
          <w:bCs/>
          <w:kern w:val="36"/>
          <w:lang w:val="en"/>
        </w:rPr>
        <w:t>fosfomycin</w:t>
      </w:r>
      <w:proofErr w:type="spellEnd"/>
      <w:r w:rsidRPr="00844CE0">
        <w:rPr>
          <w:rFonts w:cstheme="minorHAnsi"/>
          <w:b/>
          <w:bCs/>
          <w:kern w:val="36"/>
          <w:lang w:val="en"/>
        </w:rPr>
        <w:t>: a retrospective analysis</w:t>
      </w:r>
      <w:r w:rsidRPr="00844CE0">
        <w:rPr>
          <w:rFonts w:cstheme="minorHAnsi"/>
          <w:b/>
          <w:bCs/>
          <w:kern w:val="36"/>
          <w:lang w:val="en"/>
        </w:rPr>
        <w:t xml:space="preserve">. </w:t>
      </w:r>
      <w:hyperlink r:id="rId26" w:history="1">
        <w:r w:rsidRPr="00844CE0">
          <w:rPr>
            <w:rStyle w:val="Hyperlnk"/>
            <w:rFonts w:cstheme="minorHAnsi"/>
            <w:b/>
            <w:bCs/>
            <w:color w:val="auto"/>
            <w:kern w:val="36"/>
            <w:lang w:val="en"/>
          </w:rPr>
          <w:t>Journal of Antimicrobial Chemotherapy</w:t>
        </w:r>
      </w:hyperlink>
    </w:p>
    <w:p w:rsidR="00C836D0" w:rsidRPr="00844CE0" w:rsidRDefault="00C836D0" w:rsidP="004D4883">
      <w:pPr>
        <w:pStyle w:val="Brdtext"/>
        <w:rPr>
          <w:rFonts w:cstheme="minorHAnsi"/>
          <w:b/>
        </w:rPr>
      </w:pPr>
    </w:p>
    <w:p w:rsidR="00C23360" w:rsidRPr="00844CE0" w:rsidRDefault="00C23360" w:rsidP="004D4883">
      <w:pPr>
        <w:pStyle w:val="Brdtext"/>
        <w:rPr>
          <w:rStyle w:val="Betoning"/>
          <w:rFonts w:cstheme="minorHAnsi"/>
          <w:b/>
          <w:lang w:val="en"/>
        </w:rPr>
      </w:pPr>
      <w:r w:rsidRPr="00844CE0">
        <w:rPr>
          <w:rFonts w:cstheme="minorHAnsi"/>
          <w:b/>
          <w:lang w:val="en"/>
        </w:rPr>
        <w:t xml:space="preserve">Predictors of outcome in ICU patients with septic shock caused by </w:t>
      </w:r>
      <w:proofErr w:type="spellStart"/>
      <w:r w:rsidRPr="00844CE0">
        <w:rPr>
          <w:rStyle w:val="Betoning"/>
          <w:rFonts w:cstheme="minorHAnsi"/>
          <w:b/>
          <w:lang w:val="en"/>
        </w:rPr>
        <w:t>Klebsiella</w:t>
      </w:r>
      <w:proofErr w:type="spellEnd"/>
      <w:r w:rsidRPr="00844CE0">
        <w:rPr>
          <w:rStyle w:val="Betoning"/>
          <w:rFonts w:cstheme="minorHAnsi"/>
          <w:b/>
          <w:lang w:val="en"/>
        </w:rPr>
        <w:t xml:space="preserve"> pneumoniae</w:t>
      </w:r>
      <w:r w:rsidRPr="00844CE0">
        <w:rPr>
          <w:rFonts w:cstheme="minorHAnsi"/>
          <w:b/>
          <w:lang w:val="en"/>
        </w:rPr>
        <w:t xml:space="preserve"> </w:t>
      </w:r>
      <w:proofErr w:type="spellStart"/>
      <w:r w:rsidRPr="00844CE0">
        <w:rPr>
          <w:rFonts w:cstheme="minorHAnsi"/>
          <w:b/>
          <w:lang w:val="en"/>
        </w:rPr>
        <w:t>carbapenemase</w:t>
      </w:r>
      <w:proofErr w:type="spellEnd"/>
      <w:r w:rsidRPr="00844CE0">
        <w:rPr>
          <w:rFonts w:cstheme="minorHAnsi"/>
          <w:b/>
          <w:lang w:val="en"/>
        </w:rPr>
        <w:t xml:space="preserve">–producing </w:t>
      </w:r>
      <w:r w:rsidRPr="00844CE0">
        <w:rPr>
          <w:rStyle w:val="Betoning"/>
          <w:rFonts w:cstheme="minorHAnsi"/>
          <w:b/>
          <w:lang w:val="en"/>
        </w:rPr>
        <w:t>K. pneumoniae</w:t>
      </w:r>
      <w:r w:rsidRPr="00844CE0">
        <w:rPr>
          <w:rStyle w:val="Betoning"/>
          <w:rFonts w:cstheme="minorHAnsi"/>
          <w:b/>
          <w:lang w:val="en"/>
        </w:rPr>
        <w:t xml:space="preserve">. </w:t>
      </w:r>
      <w:hyperlink r:id="rId27" w:history="1">
        <w:r w:rsidR="00B41826" w:rsidRPr="00844CE0">
          <w:rPr>
            <w:rStyle w:val="Hyperlnk"/>
            <w:rFonts w:cstheme="minorHAnsi"/>
            <w:b/>
            <w:color w:val="auto"/>
            <w:lang w:val="en"/>
          </w:rPr>
          <w:t>Clinical Microbiology and Infection</w:t>
        </w:r>
      </w:hyperlink>
    </w:p>
    <w:p w:rsidR="00C23360" w:rsidRPr="00844CE0" w:rsidRDefault="00C23360" w:rsidP="004D4883">
      <w:pPr>
        <w:pStyle w:val="Brdtext"/>
        <w:rPr>
          <w:rFonts w:cstheme="minorHAnsi"/>
          <w:b/>
          <w:lang w:val="en"/>
        </w:rPr>
      </w:pPr>
    </w:p>
    <w:p w:rsidR="003D5BD5" w:rsidRPr="00844CE0" w:rsidRDefault="003D5BD5" w:rsidP="004D4883">
      <w:pPr>
        <w:pStyle w:val="Brdtext"/>
        <w:rPr>
          <w:rFonts w:cstheme="minorHAnsi"/>
          <w:b/>
          <w:lang w:val="en"/>
        </w:rPr>
      </w:pPr>
      <w:r w:rsidRPr="00844CE0">
        <w:rPr>
          <w:rFonts w:cstheme="minorHAnsi"/>
          <w:b/>
          <w:lang w:val="en"/>
        </w:rPr>
        <w:t>Repeat lumbar puncture in adults with bacterial meningitis</w:t>
      </w:r>
      <w:r w:rsidRPr="00844CE0">
        <w:rPr>
          <w:rFonts w:cstheme="minorHAnsi"/>
          <w:b/>
          <w:lang w:val="en"/>
        </w:rPr>
        <w:t xml:space="preserve">. </w:t>
      </w:r>
      <w:hyperlink r:id="rId28" w:history="1">
        <w:r w:rsidR="00B41826" w:rsidRPr="00844CE0">
          <w:rPr>
            <w:rStyle w:val="Hyperlnk"/>
            <w:rFonts w:cstheme="minorHAnsi"/>
            <w:b/>
            <w:color w:val="auto"/>
            <w:lang w:val="en"/>
          </w:rPr>
          <w:t>Clinical Microbiology and Infection</w:t>
        </w:r>
      </w:hyperlink>
    </w:p>
    <w:p w:rsidR="00C23360" w:rsidRPr="00844CE0" w:rsidRDefault="00C23360" w:rsidP="004D4883">
      <w:pPr>
        <w:pStyle w:val="Brdtext"/>
        <w:rPr>
          <w:rFonts w:cstheme="minorHAnsi"/>
          <w:b/>
          <w:lang w:val="en"/>
        </w:rPr>
      </w:pPr>
    </w:p>
    <w:p w:rsidR="00C23360" w:rsidRPr="00844CE0" w:rsidRDefault="00C23360" w:rsidP="004D4883">
      <w:pPr>
        <w:pStyle w:val="Brdtext"/>
        <w:rPr>
          <w:rFonts w:cstheme="minorHAnsi"/>
          <w:b/>
          <w:lang w:val="en"/>
        </w:rPr>
      </w:pPr>
      <w:r w:rsidRPr="00844CE0">
        <w:rPr>
          <w:rFonts w:cstheme="minorHAnsi"/>
          <w:b/>
          <w:lang w:val="en"/>
        </w:rPr>
        <w:t>Clinical and microbiological outcome in septic patients with extremely low 25-hydroxyvitamin D levels at initiation of critical care</w:t>
      </w:r>
      <w:r w:rsidRPr="00844CE0">
        <w:rPr>
          <w:rFonts w:cstheme="minorHAnsi"/>
          <w:b/>
          <w:lang w:val="en"/>
        </w:rPr>
        <w:t xml:space="preserve">. </w:t>
      </w:r>
      <w:hyperlink r:id="rId29" w:history="1">
        <w:r w:rsidR="00B41826" w:rsidRPr="00844CE0">
          <w:rPr>
            <w:rStyle w:val="Hyperlnk"/>
            <w:rFonts w:cstheme="minorHAnsi"/>
            <w:b/>
            <w:color w:val="auto"/>
            <w:lang w:val="en"/>
          </w:rPr>
          <w:t>Clinical Microbiology and Infection</w:t>
        </w:r>
      </w:hyperlink>
    </w:p>
    <w:p w:rsidR="00C23360" w:rsidRPr="00844CE0" w:rsidRDefault="00C23360" w:rsidP="004D4883">
      <w:pPr>
        <w:pStyle w:val="Brdtext"/>
        <w:rPr>
          <w:rFonts w:cstheme="minorHAnsi"/>
          <w:b/>
          <w:lang w:val="en"/>
        </w:rPr>
      </w:pPr>
    </w:p>
    <w:p w:rsidR="00C23360" w:rsidRPr="00844CE0" w:rsidRDefault="00C23360" w:rsidP="004D4883">
      <w:pPr>
        <w:pStyle w:val="Brdtext"/>
        <w:rPr>
          <w:rFonts w:cstheme="minorHAnsi"/>
          <w:b/>
          <w:lang w:val="en"/>
        </w:rPr>
      </w:pPr>
      <w:r w:rsidRPr="00844CE0">
        <w:rPr>
          <w:rFonts w:cstheme="minorHAnsi"/>
          <w:b/>
          <w:lang w:val="en"/>
        </w:rPr>
        <w:t>Interest of [</w:t>
      </w:r>
      <w:r w:rsidRPr="00844CE0">
        <w:rPr>
          <w:rFonts w:cstheme="minorHAnsi"/>
          <w:b/>
          <w:vertAlign w:val="superscript"/>
          <w:lang w:val="en"/>
        </w:rPr>
        <w:t>18</w:t>
      </w:r>
      <w:r w:rsidRPr="00844CE0">
        <w:rPr>
          <w:rFonts w:cstheme="minorHAnsi"/>
          <w:b/>
          <w:lang w:val="en"/>
        </w:rPr>
        <w:t>F</w:t>
      </w:r>
      <w:proofErr w:type="gramStart"/>
      <w:r w:rsidRPr="00844CE0">
        <w:rPr>
          <w:rFonts w:cstheme="minorHAnsi"/>
          <w:b/>
          <w:lang w:val="en"/>
        </w:rPr>
        <w:t>]</w:t>
      </w:r>
      <w:proofErr w:type="spellStart"/>
      <w:r w:rsidRPr="00844CE0">
        <w:rPr>
          <w:rFonts w:cstheme="minorHAnsi"/>
          <w:b/>
          <w:lang w:val="en"/>
        </w:rPr>
        <w:t>fluorodeoxyglucose</w:t>
      </w:r>
      <w:proofErr w:type="spellEnd"/>
      <w:proofErr w:type="gramEnd"/>
      <w:r w:rsidRPr="00844CE0">
        <w:rPr>
          <w:rFonts w:cstheme="minorHAnsi"/>
          <w:b/>
          <w:lang w:val="en"/>
        </w:rPr>
        <w:t xml:space="preserve"> positron emission tomography/computed tomography for the diagnosis of relapse in patients with spinal infection: a prospective study</w:t>
      </w:r>
      <w:r w:rsidRPr="00844CE0">
        <w:rPr>
          <w:rFonts w:cstheme="minorHAnsi"/>
          <w:b/>
          <w:lang w:val="en"/>
        </w:rPr>
        <w:t xml:space="preserve">. </w:t>
      </w:r>
      <w:hyperlink r:id="rId30" w:history="1">
        <w:r w:rsidR="00B41826" w:rsidRPr="00844CE0">
          <w:rPr>
            <w:rStyle w:val="Hyperlnk"/>
            <w:rFonts w:cstheme="minorHAnsi"/>
            <w:b/>
            <w:color w:val="auto"/>
            <w:lang w:val="en"/>
          </w:rPr>
          <w:t>Clinical Microbiology and Infection</w:t>
        </w:r>
      </w:hyperlink>
    </w:p>
    <w:p w:rsidR="00C23360" w:rsidRPr="00844CE0" w:rsidRDefault="00C23360" w:rsidP="004D4883">
      <w:pPr>
        <w:pStyle w:val="Brdtext"/>
        <w:rPr>
          <w:rFonts w:cstheme="minorHAnsi"/>
          <w:b/>
        </w:rPr>
      </w:pPr>
    </w:p>
    <w:p w:rsidR="00C23360" w:rsidRPr="00844CE0" w:rsidRDefault="00C23360" w:rsidP="00A66AE1">
      <w:pPr>
        <w:pStyle w:val="Oformateradtext"/>
        <w:rPr>
          <w:rFonts w:asciiTheme="minorHAnsi" w:hAnsiTheme="minorHAnsi" w:cstheme="minorHAnsi"/>
          <w:b/>
          <w:szCs w:val="22"/>
          <w:lang w:val="en"/>
        </w:rPr>
      </w:pPr>
      <w:r w:rsidRPr="00844CE0">
        <w:rPr>
          <w:rFonts w:asciiTheme="minorHAnsi" w:hAnsiTheme="minorHAnsi" w:cstheme="minorHAnsi"/>
          <w:b/>
          <w:szCs w:val="22"/>
          <w:lang w:val="en"/>
        </w:rPr>
        <w:t xml:space="preserve">Clonal complex 398 methicillin-susceptible </w:t>
      </w:r>
      <w:r w:rsidRPr="00844CE0">
        <w:rPr>
          <w:rStyle w:val="Betoning"/>
          <w:rFonts w:asciiTheme="minorHAnsi" w:hAnsiTheme="minorHAnsi" w:cstheme="minorHAnsi"/>
          <w:b/>
          <w:szCs w:val="22"/>
          <w:lang w:val="en"/>
        </w:rPr>
        <w:t>Staphylococcus aureus</w:t>
      </w:r>
      <w:r w:rsidRPr="00844CE0">
        <w:rPr>
          <w:rFonts w:asciiTheme="minorHAnsi" w:hAnsiTheme="minorHAnsi" w:cstheme="minorHAnsi"/>
          <w:b/>
          <w:szCs w:val="22"/>
          <w:lang w:val="en"/>
        </w:rPr>
        <w:t xml:space="preserve"> bloodstream infections are associated with high mortality</w:t>
      </w:r>
      <w:r w:rsidRPr="00844CE0">
        <w:rPr>
          <w:rFonts w:asciiTheme="minorHAnsi" w:hAnsiTheme="minorHAnsi" w:cstheme="minorHAnsi"/>
          <w:b/>
          <w:szCs w:val="22"/>
          <w:lang w:val="en"/>
        </w:rPr>
        <w:t xml:space="preserve">. </w:t>
      </w:r>
      <w:hyperlink r:id="rId31" w:history="1">
        <w:r w:rsidR="00B41826" w:rsidRPr="00844CE0">
          <w:rPr>
            <w:rStyle w:val="Hyperlnk"/>
            <w:rFonts w:asciiTheme="minorHAnsi" w:hAnsiTheme="minorHAnsi" w:cstheme="minorHAnsi"/>
            <w:b/>
            <w:color w:val="auto"/>
            <w:szCs w:val="22"/>
            <w:lang w:val="en"/>
          </w:rPr>
          <w:t>Clinical Microbiology and Infection</w:t>
        </w:r>
      </w:hyperlink>
    </w:p>
    <w:p w:rsidR="00C23360" w:rsidRPr="00844CE0" w:rsidRDefault="00C23360" w:rsidP="00A66AE1">
      <w:pPr>
        <w:pStyle w:val="Oformateradtext"/>
        <w:rPr>
          <w:rFonts w:asciiTheme="minorHAnsi" w:hAnsiTheme="minorHAnsi" w:cstheme="minorHAnsi"/>
          <w:b/>
          <w:szCs w:val="22"/>
          <w:lang w:val="en-US"/>
        </w:rPr>
      </w:pPr>
    </w:p>
    <w:p w:rsidR="00C23360" w:rsidRPr="00844CE0" w:rsidRDefault="00C23360" w:rsidP="00A66AE1">
      <w:pPr>
        <w:pStyle w:val="Oformateradtext"/>
        <w:rPr>
          <w:rFonts w:asciiTheme="minorHAnsi" w:hAnsiTheme="minorHAnsi" w:cstheme="minorHAnsi"/>
          <w:b/>
          <w:szCs w:val="22"/>
          <w:lang w:val="en"/>
        </w:rPr>
      </w:pPr>
      <w:r w:rsidRPr="00844CE0">
        <w:rPr>
          <w:rFonts w:asciiTheme="minorHAnsi" w:hAnsiTheme="minorHAnsi" w:cstheme="minorHAnsi"/>
          <w:b/>
          <w:szCs w:val="22"/>
          <w:lang w:val="en"/>
        </w:rPr>
        <w:t xml:space="preserve">Validation of a treatment algorithm for </w:t>
      </w:r>
      <w:proofErr w:type="spellStart"/>
      <w:r w:rsidRPr="00844CE0">
        <w:rPr>
          <w:rFonts w:asciiTheme="minorHAnsi" w:hAnsiTheme="minorHAnsi" w:cstheme="minorHAnsi"/>
          <w:b/>
          <w:szCs w:val="22"/>
          <w:lang w:val="en"/>
        </w:rPr>
        <w:t>orthopaedic</w:t>
      </w:r>
      <w:proofErr w:type="spellEnd"/>
      <w:r w:rsidRPr="00844CE0">
        <w:rPr>
          <w:rFonts w:asciiTheme="minorHAnsi" w:hAnsiTheme="minorHAnsi" w:cstheme="minorHAnsi"/>
          <w:b/>
          <w:szCs w:val="22"/>
          <w:lang w:val="en"/>
        </w:rPr>
        <w:t xml:space="preserve"> implant-related infections with device-retention—results from a prospective observational cohort study</w:t>
      </w:r>
      <w:r w:rsidRPr="00844CE0">
        <w:rPr>
          <w:rFonts w:asciiTheme="minorHAnsi" w:hAnsiTheme="minorHAnsi" w:cstheme="minorHAnsi"/>
          <w:b/>
          <w:szCs w:val="22"/>
          <w:lang w:val="en"/>
        </w:rPr>
        <w:t xml:space="preserve">. </w:t>
      </w:r>
      <w:hyperlink r:id="rId32" w:history="1">
        <w:r w:rsidR="00B41826" w:rsidRPr="00844CE0">
          <w:rPr>
            <w:rStyle w:val="Hyperlnk"/>
            <w:rFonts w:asciiTheme="minorHAnsi" w:hAnsiTheme="minorHAnsi" w:cstheme="minorHAnsi"/>
            <w:b/>
            <w:color w:val="auto"/>
            <w:szCs w:val="22"/>
            <w:lang w:val="en"/>
          </w:rPr>
          <w:t>Clinical Microbiology and Infection</w:t>
        </w:r>
      </w:hyperlink>
    </w:p>
    <w:p w:rsidR="00C23360" w:rsidRPr="00844CE0" w:rsidRDefault="00C23360" w:rsidP="00A66AE1">
      <w:pPr>
        <w:pStyle w:val="Oformateradtext"/>
        <w:rPr>
          <w:rFonts w:asciiTheme="minorHAnsi" w:hAnsiTheme="minorHAnsi" w:cstheme="minorHAnsi"/>
          <w:b/>
          <w:szCs w:val="22"/>
          <w:lang w:val="en-US"/>
        </w:rPr>
      </w:pPr>
    </w:p>
    <w:p w:rsidR="00C23360" w:rsidRPr="00844CE0" w:rsidRDefault="00C23360" w:rsidP="00A66AE1">
      <w:pPr>
        <w:pStyle w:val="Oformateradtext"/>
        <w:rPr>
          <w:rFonts w:asciiTheme="minorHAnsi" w:hAnsiTheme="minorHAnsi" w:cstheme="minorHAnsi"/>
          <w:b/>
          <w:szCs w:val="22"/>
          <w:lang w:val="en"/>
        </w:rPr>
      </w:pPr>
      <w:r w:rsidRPr="00844CE0">
        <w:rPr>
          <w:rFonts w:asciiTheme="minorHAnsi" w:hAnsiTheme="minorHAnsi" w:cstheme="minorHAnsi"/>
          <w:b/>
          <w:szCs w:val="22"/>
          <w:lang w:val="en"/>
        </w:rPr>
        <w:t xml:space="preserve">Comparison of community-onset </w:t>
      </w:r>
      <w:r w:rsidRPr="00844CE0">
        <w:rPr>
          <w:rStyle w:val="Betoning"/>
          <w:rFonts w:asciiTheme="minorHAnsi" w:hAnsiTheme="minorHAnsi" w:cstheme="minorHAnsi"/>
          <w:b/>
          <w:szCs w:val="22"/>
          <w:lang w:val="en"/>
        </w:rPr>
        <w:t>Staphylococcus argenteus</w:t>
      </w:r>
      <w:r w:rsidRPr="00844CE0">
        <w:rPr>
          <w:rFonts w:asciiTheme="minorHAnsi" w:hAnsiTheme="minorHAnsi" w:cstheme="minorHAnsi"/>
          <w:b/>
          <w:szCs w:val="22"/>
          <w:lang w:val="en"/>
        </w:rPr>
        <w:t xml:space="preserve"> and </w:t>
      </w:r>
      <w:r w:rsidRPr="00844CE0">
        <w:rPr>
          <w:rStyle w:val="Betoning"/>
          <w:rFonts w:asciiTheme="minorHAnsi" w:hAnsiTheme="minorHAnsi" w:cstheme="minorHAnsi"/>
          <w:b/>
          <w:szCs w:val="22"/>
          <w:lang w:val="en"/>
        </w:rPr>
        <w:t>Staphylococcus aureus</w:t>
      </w:r>
      <w:r w:rsidRPr="00844CE0">
        <w:rPr>
          <w:rFonts w:asciiTheme="minorHAnsi" w:hAnsiTheme="minorHAnsi" w:cstheme="minorHAnsi"/>
          <w:b/>
          <w:szCs w:val="22"/>
          <w:lang w:val="en"/>
        </w:rPr>
        <w:t xml:space="preserve"> sepsis in Thailand: a prospective </w:t>
      </w:r>
      <w:proofErr w:type="spellStart"/>
      <w:r w:rsidRPr="00844CE0">
        <w:rPr>
          <w:rFonts w:asciiTheme="minorHAnsi" w:hAnsiTheme="minorHAnsi" w:cstheme="minorHAnsi"/>
          <w:b/>
          <w:szCs w:val="22"/>
          <w:lang w:val="en"/>
        </w:rPr>
        <w:t>multicentre</w:t>
      </w:r>
      <w:proofErr w:type="spellEnd"/>
      <w:r w:rsidRPr="00844CE0">
        <w:rPr>
          <w:rFonts w:asciiTheme="minorHAnsi" w:hAnsiTheme="minorHAnsi" w:cstheme="minorHAnsi"/>
          <w:b/>
          <w:szCs w:val="22"/>
          <w:lang w:val="en"/>
        </w:rPr>
        <w:t xml:space="preserve"> observational study</w:t>
      </w:r>
      <w:r w:rsidRPr="00844CE0">
        <w:rPr>
          <w:rFonts w:asciiTheme="minorHAnsi" w:hAnsiTheme="minorHAnsi" w:cstheme="minorHAnsi"/>
          <w:b/>
          <w:szCs w:val="22"/>
          <w:lang w:val="en"/>
        </w:rPr>
        <w:t xml:space="preserve">. </w:t>
      </w:r>
      <w:hyperlink r:id="rId33" w:history="1">
        <w:r w:rsidR="00B41826" w:rsidRPr="00844CE0">
          <w:rPr>
            <w:rStyle w:val="Hyperlnk"/>
            <w:rFonts w:asciiTheme="minorHAnsi" w:hAnsiTheme="minorHAnsi" w:cstheme="minorHAnsi"/>
            <w:b/>
            <w:color w:val="auto"/>
            <w:szCs w:val="22"/>
            <w:lang w:val="en"/>
          </w:rPr>
          <w:t>Clinical Microbiology and Infection</w:t>
        </w:r>
      </w:hyperlink>
    </w:p>
    <w:p w:rsidR="00C23360" w:rsidRPr="00844CE0" w:rsidRDefault="00C23360" w:rsidP="00A66AE1">
      <w:pPr>
        <w:pStyle w:val="Oformateradtext"/>
        <w:rPr>
          <w:rFonts w:asciiTheme="minorHAnsi" w:hAnsiTheme="minorHAnsi" w:cstheme="minorHAnsi"/>
          <w:b/>
          <w:szCs w:val="22"/>
          <w:lang w:val="en-US"/>
        </w:rPr>
      </w:pPr>
    </w:p>
    <w:p w:rsidR="00C23360" w:rsidRPr="00844CE0" w:rsidRDefault="00C23360" w:rsidP="00A66AE1">
      <w:pPr>
        <w:pStyle w:val="Oformateradtext"/>
        <w:rPr>
          <w:rFonts w:asciiTheme="minorHAnsi" w:hAnsiTheme="minorHAnsi" w:cstheme="minorHAnsi"/>
          <w:b/>
          <w:szCs w:val="22"/>
          <w:lang w:val="en"/>
        </w:rPr>
      </w:pPr>
      <w:r w:rsidRPr="00844CE0">
        <w:rPr>
          <w:rFonts w:asciiTheme="minorHAnsi" w:hAnsiTheme="minorHAnsi" w:cstheme="minorHAnsi"/>
          <w:b/>
          <w:szCs w:val="22"/>
          <w:lang w:val="en"/>
        </w:rPr>
        <w:t>Prevalence and molecular characteristics of urinary and intestinal microsporidia infections in renal transplant recipients</w:t>
      </w:r>
      <w:r w:rsidRPr="00844CE0">
        <w:rPr>
          <w:rFonts w:asciiTheme="minorHAnsi" w:hAnsiTheme="minorHAnsi" w:cstheme="minorHAnsi"/>
          <w:b/>
          <w:szCs w:val="22"/>
          <w:lang w:val="en"/>
        </w:rPr>
        <w:t xml:space="preserve">. </w:t>
      </w:r>
      <w:hyperlink r:id="rId34" w:history="1">
        <w:r w:rsidR="00B41826" w:rsidRPr="00844CE0">
          <w:rPr>
            <w:rStyle w:val="Hyperlnk"/>
            <w:rFonts w:asciiTheme="minorHAnsi" w:hAnsiTheme="minorHAnsi" w:cstheme="minorHAnsi"/>
            <w:b/>
            <w:color w:val="auto"/>
            <w:szCs w:val="22"/>
            <w:lang w:val="en"/>
          </w:rPr>
          <w:t>Clinical Microbiology and Infection</w:t>
        </w:r>
      </w:hyperlink>
    </w:p>
    <w:p w:rsidR="00C23360" w:rsidRPr="00844CE0" w:rsidRDefault="00C23360" w:rsidP="00A66AE1">
      <w:pPr>
        <w:pStyle w:val="Oformateradtext"/>
        <w:rPr>
          <w:rFonts w:asciiTheme="minorHAnsi" w:hAnsiTheme="minorHAnsi" w:cstheme="minorHAnsi"/>
          <w:b/>
          <w:szCs w:val="22"/>
          <w:lang w:val="en-US"/>
        </w:rPr>
      </w:pPr>
    </w:p>
    <w:p w:rsidR="00B41826" w:rsidRPr="00844CE0" w:rsidRDefault="00B41826" w:rsidP="00B41826">
      <w:pPr>
        <w:pStyle w:val="Oformateradtext"/>
        <w:rPr>
          <w:rFonts w:asciiTheme="minorHAnsi" w:hAnsiTheme="minorHAnsi" w:cstheme="minorHAnsi"/>
          <w:b/>
          <w:bCs/>
          <w:kern w:val="36"/>
          <w:szCs w:val="22"/>
          <w:lang w:val="en"/>
        </w:rPr>
      </w:pPr>
      <w:r w:rsidRPr="00844CE0">
        <w:rPr>
          <w:rFonts w:asciiTheme="minorHAnsi" w:hAnsiTheme="minorHAnsi" w:cstheme="minorHAnsi"/>
          <w:b/>
          <w:bCs/>
          <w:kern w:val="36"/>
          <w:szCs w:val="22"/>
          <w:lang w:val="en"/>
        </w:rPr>
        <w:t xml:space="preserve">Combination Regimens for Treatment of </w:t>
      </w:r>
      <w:proofErr w:type="spellStart"/>
      <w:r w:rsidRPr="00844CE0">
        <w:rPr>
          <w:rFonts w:asciiTheme="minorHAnsi" w:hAnsiTheme="minorHAnsi" w:cstheme="minorHAnsi"/>
          <w:b/>
          <w:bCs/>
          <w:kern w:val="36"/>
          <w:szCs w:val="22"/>
          <w:lang w:val="en"/>
        </w:rPr>
        <w:t>Carbapenem</w:t>
      </w:r>
      <w:proofErr w:type="spellEnd"/>
      <w:r w:rsidRPr="00844CE0">
        <w:rPr>
          <w:rFonts w:asciiTheme="minorHAnsi" w:hAnsiTheme="minorHAnsi" w:cstheme="minorHAnsi"/>
          <w:b/>
          <w:bCs/>
          <w:kern w:val="36"/>
          <w:szCs w:val="22"/>
          <w:lang w:val="en"/>
        </w:rPr>
        <w:t xml:space="preserve">-Resistant </w:t>
      </w:r>
      <w:proofErr w:type="spellStart"/>
      <w:r w:rsidRPr="00844CE0">
        <w:rPr>
          <w:rStyle w:val="named-content"/>
          <w:rFonts w:asciiTheme="minorHAnsi" w:hAnsiTheme="minorHAnsi" w:cstheme="minorHAnsi"/>
          <w:b/>
          <w:bCs/>
          <w:kern w:val="36"/>
          <w:szCs w:val="22"/>
          <w:lang w:val="en"/>
        </w:rPr>
        <w:t>Klebsiella</w:t>
      </w:r>
      <w:proofErr w:type="spellEnd"/>
      <w:r w:rsidRPr="00844CE0">
        <w:rPr>
          <w:rStyle w:val="named-content"/>
          <w:rFonts w:asciiTheme="minorHAnsi" w:hAnsiTheme="minorHAnsi" w:cstheme="minorHAnsi"/>
          <w:b/>
          <w:bCs/>
          <w:kern w:val="36"/>
          <w:szCs w:val="22"/>
          <w:lang w:val="en"/>
        </w:rPr>
        <w:t xml:space="preserve"> pneumoniae</w:t>
      </w:r>
      <w:r w:rsidRPr="00844CE0">
        <w:rPr>
          <w:rFonts w:asciiTheme="minorHAnsi" w:hAnsiTheme="minorHAnsi" w:cstheme="minorHAnsi"/>
          <w:b/>
          <w:bCs/>
          <w:kern w:val="36"/>
          <w:szCs w:val="22"/>
          <w:lang w:val="en"/>
        </w:rPr>
        <w:t xml:space="preserve"> Bloodstream Infections</w:t>
      </w:r>
      <w:r w:rsidRPr="00844CE0">
        <w:rPr>
          <w:rFonts w:asciiTheme="minorHAnsi" w:hAnsiTheme="minorHAnsi" w:cstheme="minorHAnsi"/>
          <w:b/>
          <w:bCs/>
          <w:kern w:val="36"/>
          <w:szCs w:val="22"/>
          <w:lang w:val="en"/>
        </w:rPr>
        <w:t xml:space="preserve">. </w:t>
      </w:r>
      <w:hyperlink r:id="rId35" w:history="1">
        <w:r w:rsidR="00C44FC0" w:rsidRPr="00844CE0">
          <w:rPr>
            <w:rStyle w:val="Hyperlnk"/>
            <w:rFonts w:asciiTheme="minorHAnsi" w:hAnsiTheme="minorHAnsi" w:cstheme="minorHAnsi"/>
            <w:b/>
            <w:bCs/>
            <w:color w:val="auto"/>
            <w:kern w:val="36"/>
            <w:szCs w:val="22"/>
            <w:lang w:val="en"/>
          </w:rPr>
          <w:t>Antimicrobial Agents and Chemotherapy</w:t>
        </w:r>
      </w:hyperlink>
    </w:p>
    <w:p w:rsidR="00B41826" w:rsidRPr="00844CE0" w:rsidRDefault="00B41826" w:rsidP="00B41826">
      <w:pPr>
        <w:pStyle w:val="Oformateradtext"/>
        <w:rPr>
          <w:rFonts w:asciiTheme="minorHAnsi" w:hAnsiTheme="minorHAnsi" w:cstheme="minorHAnsi"/>
          <w:b/>
          <w:bCs/>
          <w:kern w:val="36"/>
          <w:szCs w:val="22"/>
          <w:lang w:val="en"/>
        </w:rPr>
      </w:pPr>
    </w:p>
    <w:p w:rsidR="00B41826" w:rsidRPr="00844CE0" w:rsidRDefault="00B41826" w:rsidP="00B41826">
      <w:pPr>
        <w:pStyle w:val="Oformateradtext"/>
        <w:rPr>
          <w:rFonts w:asciiTheme="minorHAnsi" w:hAnsiTheme="minorHAnsi" w:cstheme="minorHAnsi"/>
          <w:b/>
          <w:bCs/>
          <w:kern w:val="36"/>
          <w:szCs w:val="22"/>
          <w:lang w:val="en"/>
        </w:rPr>
      </w:pPr>
      <w:r w:rsidRPr="00844CE0">
        <w:rPr>
          <w:rFonts w:asciiTheme="minorHAnsi" w:hAnsiTheme="minorHAnsi" w:cstheme="minorHAnsi"/>
          <w:b/>
          <w:bCs/>
          <w:kern w:val="36"/>
          <w:szCs w:val="22"/>
          <w:lang w:val="en"/>
        </w:rPr>
        <w:t>Epidemiology of Acute Kidney Injury among Patients Receiving Concomitant Vancomycin and Piperacillin-</w:t>
      </w:r>
      <w:proofErr w:type="spellStart"/>
      <w:r w:rsidRPr="00844CE0">
        <w:rPr>
          <w:rFonts w:asciiTheme="minorHAnsi" w:hAnsiTheme="minorHAnsi" w:cstheme="minorHAnsi"/>
          <w:b/>
          <w:bCs/>
          <w:kern w:val="36"/>
          <w:szCs w:val="22"/>
          <w:lang w:val="en"/>
        </w:rPr>
        <w:t>Tazobactam</w:t>
      </w:r>
      <w:proofErr w:type="spellEnd"/>
      <w:r w:rsidRPr="00844CE0">
        <w:rPr>
          <w:rFonts w:asciiTheme="minorHAnsi" w:hAnsiTheme="minorHAnsi" w:cstheme="minorHAnsi"/>
          <w:b/>
          <w:bCs/>
          <w:kern w:val="36"/>
          <w:szCs w:val="22"/>
          <w:lang w:val="en"/>
        </w:rPr>
        <w:t>: Opportunities for Antimicrobial Stewardship</w:t>
      </w:r>
      <w:r w:rsidRPr="00844CE0">
        <w:rPr>
          <w:rFonts w:asciiTheme="minorHAnsi" w:hAnsiTheme="minorHAnsi" w:cstheme="minorHAnsi"/>
          <w:b/>
          <w:bCs/>
          <w:kern w:val="36"/>
          <w:szCs w:val="22"/>
          <w:lang w:val="en"/>
        </w:rPr>
        <w:t xml:space="preserve">. </w:t>
      </w:r>
      <w:hyperlink r:id="rId36" w:history="1">
        <w:r w:rsidR="00C44FC0" w:rsidRPr="00844CE0">
          <w:rPr>
            <w:rStyle w:val="Hyperlnk"/>
            <w:rFonts w:asciiTheme="minorHAnsi" w:hAnsiTheme="minorHAnsi" w:cstheme="minorHAnsi"/>
            <w:b/>
            <w:bCs/>
            <w:color w:val="auto"/>
            <w:kern w:val="36"/>
            <w:szCs w:val="22"/>
            <w:lang w:val="en"/>
          </w:rPr>
          <w:t>Antimicrobial Agents and Chemotherapy</w:t>
        </w:r>
      </w:hyperlink>
    </w:p>
    <w:p w:rsidR="00B41826" w:rsidRPr="00844CE0" w:rsidRDefault="00B41826" w:rsidP="00B41826">
      <w:pPr>
        <w:pStyle w:val="Oformateradtext"/>
        <w:rPr>
          <w:rFonts w:asciiTheme="minorHAnsi" w:hAnsiTheme="minorHAnsi" w:cstheme="minorHAnsi"/>
          <w:b/>
          <w:bCs/>
          <w:kern w:val="36"/>
          <w:szCs w:val="22"/>
          <w:lang w:val="en"/>
        </w:rPr>
      </w:pPr>
    </w:p>
    <w:p w:rsidR="00B41826" w:rsidRPr="00844CE0" w:rsidRDefault="00B41826" w:rsidP="00B41826">
      <w:pPr>
        <w:pStyle w:val="Oformateradtext"/>
        <w:rPr>
          <w:rFonts w:asciiTheme="minorHAnsi" w:hAnsiTheme="minorHAnsi" w:cstheme="minorHAnsi"/>
          <w:b/>
          <w:bCs/>
          <w:kern w:val="36"/>
          <w:szCs w:val="22"/>
          <w:lang w:val="en"/>
        </w:rPr>
      </w:pPr>
      <w:r w:rsidRPr="00844CE0">
        <w:rPr>
          <w:rFonts w:asciiTheme="minorHAnsi" w:hAnsiTheme="minorHAnsi" w:cstheme="minorHAnsi"/>
          <w:b/>
          <w:bCs/>
          <w:kern w:val="36"/>
          <w:szCs w:val="22"/>
          <w:lang w:val="en"/>
        </w:rPr>
        <w:t>Clarithromycin Leads to Long-Term Survival and Cost Benefit in Ventilator-Associated Pneumonia and Sepsis</w:t>
      </w:r>
      <w:r w:rsidRPr="00844CE0">
        <w:rPr>
          <w:rFonts w:asciiTheme="minorHAnsi" w:hAnsiTheme="minorHAnsi" w:cstheme="minorHAnsi"/>
          <w:b/>
          <w:bCs/>
          <w:kern w:val="36"/>
          <w:szCs w:val="22"/>
          <w:lang w:val="en"/>
        </w:rPr>
        <w:t xml:space="preserve">. </w:t>
      </w:r>
      <w:hyperlink r:id="rId37" w:history="1">
        <w:r w:rsidR="00C44FC0" w:rsidRPr="00844CE0">
          <w:rPr>
            <w:rStyle w:val="Hyperlnk"/>
            <w:rFonts w:asciiTheme="minorHAnsi" w:hAnsiTheme="minorHAnsi" w:cstheme="minorHAnsi"/>
            <w:b/>
            <w:bCs/>
            <w:color w:val="auto"/>
            <w:kern w:val="36"/>
            <w:szCs w:val="22"/>
            <w:lang w:val="en"/>
          </w:rPr>
          <w:t>Antimicrobial Agents and Chemotherapy</w:t>
        </w:r>
      </w:hyperlink>
    </w:p>
    <w:p w:rsidR="00B41826" w:rsidRPr="00844CE0" w:rsidRDefault="00B41826" w:rsidP="00B41826">
      <w:pPr>
        <w:pStyle w:val="Oformateradtext"/>
        <w:rPr>
          <w:rFonts w:asciiTheme="minorHAnsi" w:hAnsiTheme="minorHAnsi" w:cstheme="minorHAnsi"/>
          <w:szCs w:val="22"/>
        </w:rPr>
      </w:pPr>
    </w:p>
    <w:p w:rsidR="00844CE0" w:rsidRPr="00844CE0" w:rsidRDefault="00844CE0" w:rsidP="00844CE0">
      <w:pPr>
        <w:pStyle w:val="Oformateradtext"/>
        <w:rPr>
          <w:rFonts w:asciiTheme="minorHAnsi" w:hAnsiTheme="minorHAnsi" w:cstheme="minorHAnsi"/>
          <w:b/>
          <w:bCs/>
          <w:kern w:val="36"/>
          <w:szCs w:val="22"/>
          <w:lang w:val="en"/>
        </w:rPr>
      </w:pPr>
      <w:proofErr w:type="spellStart"/>
      <w:r w:rsidRPr="00844CE0">
        <w:rPr>
          <w:rFonts w:asciiTheme="minorHAnsi" w:hAnsiTheme="minorHAnsi" w:cstheme="minorHAnsi"/>
          <w:b/>
          <w:szCs w:val="22"/>
        </w:rPr>
        <w:t>Challenging</w:t>
      </w:r>
      <w:proofErr w:type="spellEnd"/>
      <w:r w:rsidRPr="00844CE0">
        <w:rPr>
          <w:rFonts w:asciiTheme="minorHAnsi" w:hAnsiTheme="minorHAnsi" w:cstheme="minorHAnsi"/>
          <w:b/>
          <w:szCs w:val="22"/>
        </w:rPr>
        <w:t xml:space="preserve"> Clinical Case in </w:t>
      </w:r>
      <w:proofErr w:type="spellStart"/>
      <w:r w:rsidRPr="00844CE0">
        <w:rPr>
          <w:rFonts w:asciiTheme="minorHAnsi" w:hAnsiTheme="minorHAnsi" w:cstheme="minorHAnsi"/>
          <w:b/>
          <w:szCs w:val="22"/>
        </w:rPr>
        <w:t>Antimicrobial</w:t>
      </w:r>
      <w:proofErr w:type="spellEnd"/>
      <w:r w:rsidRPr="00844CE0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844CE0">
        <w:rPr>
          <w:rFonts w:asciiTheme="minorHAnsi" w:hAnsiTheme="minorHAnsi" w:cstheme="minorHAnsi"/>
          <w:b/>
          <w:szCs w:val="22"/>
        </w:rPr>
        <w:t>Resistance</w:t>
      </w:r>
      <w:proofErr w:type="spellEnd"/>
      <w:r w:rsidRPr="00844CE0">
        <w:rPr>
          <w:rFonts w:asciiTheme="minorHAnsi" w:hAnsiTheme="minorHAnsi" w:cstheme="minorHAnsi"/>
          <w:b/>
          <w:szCs w:val="22"/>
        </w:rPr>
        <w:t xml:space="preserve">. </w:t>
      </w:r>
      <w:r w:rsidRPr="00844CE0">
        <w:rPr>
          <w:rFonts w:asciiTheme="minorHAnsi" w:hAnsiTheme="minorHAnsi" w:cstheme="minorHAnsi"/>
          <w:b/>
          <w:bCs/>
          <w:kern w:val="36"/>
          <w:szCs w:val="22"/>
          <w:lang w:val="en"/>
        </w:rPr>
        <w:t xml:space="preserve">An Immunocompromised Child with Bloodstream Infection Caused by Two </w:t>
      </w:r>
      <w:r w:rsidRPr="00844CE0">
        <w:rPr>
          <w:rStyle w:val="named-content"/>
          <w:rFonts w:asciiTheme="minorHAnsi" w:hAnsiTheme="minorHAnsi" w:cstheme="minorHAnsi"/>
          <w:b/>
          <w:bCs/>
          <w:kern w:val="36"/>
          <w:szCs w:val="22"/>
          <w:lang w:val="en"/>
        </w:rPr>
        <w:t>Escherichia coli</w:t>
      </w:r>
      <w:r w:rsidRPr="00844CE0">
        <w:rPr>
          <w:rFonts w:asciiTheme="minorHAnsi" w:hAnsiTheme="minorHAnsi" w:cstheme="minorHAnsi"/>
          <w:b/>
          <w:bCs/>
          <w:kern w:val="36"/>
          <w:szCs w:val="22"/>
          <w:lang w:val="en"/>
        </w:rPr>
        <w:t xml:space="preserve"> Strains, One Harboring NDM-5 and the Other Harboring OXA-48-Like </w:t>
      </w:r>
      <w:proofErr w:type="spellStart"/>
      <w:r w:rsidRPr="00844CE0">
        <w:rPr>
          <w:rFonts w:asciiTheme="minorHAnsi" w:hAnsiTheme="minorHAnsi" w:cstheme="minorHAnsi"/>
          <w:b/>
          <w:bCs/>
          <w:kern w:val="36"/>
          <w:szCs w:val="22"/>
          <w:lang w:val="en"/>
        </w:rPr>
        <w:t>Carbapenemase</w:t>
      </w:r>
      <w:proofErr w:type="spellEnd"/>
      <w:r w:rsidRPr="00844CE0">
        <w:rPr>
          <w:rFonts w:asciiTheme="minorHAnsi" w:hAnsiTheme="minorHAnsi" w:cstheme="minorHAnsi"/>
          <w:b/>
          <w:bCs/>
          <w:kern w:val="36"/>
          <w:szCs w:val="22"/>
          <w:lang w:val="en"/>
        </w:rPr>
        <w:t xml:space="preserve">. </w:t>
      </w:r>
      <w:hyperlink r:id="rId38" w:history="1">
        <w:r w:rsidRPr="00844CE0">
          <w:rPr>
            <w:rStyle w:val="Hyperlnk"/>
            <w:rFonts w:asciiTheme="minorHAnsi" w:hAnsiTheme="minorHAnsi" w:cstheme="minorHAnsi"/>
            <w:b/>
            <w:bCs/>
            <w:color w:val="auto"/>
            <w:kern w:val="36"/>
            <w:szCs w:val="22"/>
            <w:lang w:val="en"/>
          </w:rPr>
          <w:t>Antimicrobial Agents and Chemotherapy</w:t>
        </w:r>
      </w:hyperlink>
    </w:p>
    <w:p w:rsidR="00844CE0" w:rsidRPr="00844CE0" w:rsidRDefault="00844CE0" w:rsidP="00B41826">
      <w:pPr>
        <w:pStyle w:val="Oformateradtext"/>
        <w:rPr>
          <w:rFonts w:asciiTheme="minorHAnsi" w:hAnsiTheme="minorHAnsi" w:cstheme="minorHAnsi"/>
          <w:szCs w:val="22"/>
        </w:rPr>
      </w:pPr>
    </w:p>
    <w:p w:rsidR="00C23360" w:rsidRPr="00844CE0" w:rsidRDefault="00C23360" w:rsidP="00A66AE1">
      <w:pPr>
        <w:pStyle w:val="Oformateradtext"/>
        <w:rPr>
          <w:b/>
          <w:sz w:val="20"/>
          <w:szCs w:val="20"/>
          <w:lang w:val="en-US"/>
        </w:rPr>
      </w:pPr>
    </w:p>
    <w:p w:rsidR="00B30DAD" w:rsidRPr="00844CE0" w:rsidRDefault="00B30DAD" w:rsidP="00B30DAD">
      <w:pPr>
        <w:pStyle w:val="Rubrik2"/>
        <w:rPr>
          <w:b w:val="0"/>
          <w:u w:val="single"/>
        </w:rPr>
      </w:pPr>
      <w:r w:rsidRPr="00844CE0">
        <w:rPr>
          <w:b w:val="0"/>
          <w:u w:val="single"/>
        </w:rPr>
        <w:t>Prevention and intervention</w:t>
      </w:r>
    </w:p>
    <w:p w:rsidR="00C836D0" w:rsidRPr="00844CE0" w:rsidRDefault="00C836D0" w:rsidP="004D4883">
      <w:pPr>
        <w:pStyle w:val="Brdtext"/>
        <w:rPr>
          <w:rFonts w:cstheme="minorHAnsi"/>
          <w:b/>
          <w:bCs/>
          <w:kern w:val="36"/>
          <w:lang w:val="en"/>
        </w:rPr>
      </w:pPr>
    </w:p>
    <w:p w:rsidR="001842AD" w:rsidRPr="00844CE0" w:rsidRDefault="001842AD" w:rsidP="00C44FC0">
      <w:pPr>
        <w:rPr>
          <w:rFonts w:cs="Helvetica"/>
          <w:b/>
          <w:lang w:val="en"/>
        </w:rPr>
      </w:pPr>
      <w:r w:rsidRPr="00844CE0">
        <w:rPr>
          <w:rFonts w:cs="Helvetica"/>
          <w:b/>
          <w:lang w:val="en"/>
        </w:rPr>
        <w:t xml:space="preserve">Travel to Asia and </w:t>
      </w:r>
      <w:proofErr w:type="spellStart"/>
      <w:r w:rsidRPr="00844CE0">
        <w:rPr>
          <w:rFonts w:cs="Helvetica"/>
          <w:b/>
          <w:lang w:val="en"/>
        </w:rPr>
        <w:t>traveller’s</w:t>
      </w:r>
      <w:proofErr w:type="spellEnd"/>
      <w:r w:rsidRPr="00844CE0">
        <w:rPr>
          <w:rFonts w:cs="Helvetica"/>
          <w:b/>
          <w:lang w:val="en"/>
        </w:rPr>
        <w:t xml:space="preserve"> </w:t>
      </w:r>
      <w:proofErr w:type="spellStart"/>
      <w:r w:rsidRPr="00844CE0">
        <w:rPr>
          <w:rFonts w:cs="Helvetica"/>
          <w:b/>
          <w:lang w:val="en"/>
        </w:rPr>
        <w:t>diarrhoea</w:t>
      </w:r>
      <w:proofErr w:type="spellEnd"/>
      <w:r w:rsidRPr="00844CE0">
        <w:rPr>
          <w:rFonts w:cs="Helvetica"/>
          <w:b/>
          <w:lang w:val="en"/>
        </w:rPr>
        <w:t xml:space="preserve"> with antibiotic treatment are independent risk factors for acquiring ciprofloxacin-resistant and extended spectrum </w:t>
      </w:r>
      <w:proofErr w:type="spellStart"/>
      <w:r w:rsidRPr="00844CE0">
        <w:rPr>
          <w:rFonts w:cs="Helvetica"/>
          <w:b/>
          <w:lang w:val="en"/>
        </w:rPr>
        <w:t>betalactamase</w:t>
      </w:r>
      <w:proofErr w:type="spellEnd"/>
      <w:r w:rsidRPr="00844CE0">
        <w:rPr>
          <w:rFonts w:cs="Helvetica"/>
          <w:b/>
          <w:lang w:val="en"/>
        </w:rPr>
        <w:t xml:space="preserve">-producing </w:t>
      </w:r>
      <w:proofErr w:type="spellStart"/>
      <w:r w:rsidRPr="00844CE0">
        <w:rPr>
          <w:rFonts w:cs="Helvetica"/>
          <w:b/>
          <w:lang w:val="en"/>
        </w:rPr>
        <w:t>Enterobacteriaceae</w:t>
      </w:r>
      <w:proofErr w:type="spellEnd"/>
      <w:r w:rsidRPr="00844CE0">
        <w:rPr>
          <w:rFonts w:cs="Helvetica"/>
          <w:b/>
          <w:lang w:val="en"/>
        </w:rPr>
        <w:t xml:space="preserve"> - a prospective cohort study</w:t>
      </w:r>
      <w:r w:rsidRPr="00844CE0">
        <w:rPr>
          <w:rFonts w:cs="Helvetica"/>
          <w:b/>
          <w:lang w:val="en"/>
        </w:rPr>
        <w:t xml:space="preserve">. </w:t>
      </w:r>
      <w:hyperlink r:id="rId39" w:history="1">
        <w:r w:rsidRPr="00844CE0">
          <w:rPr>
            <w:rStyle w:val="Hyperlnk"/>
            <w:rFonts w:cs="Helvetica"/>
            <w:b/>
            <w:color w:val="auto"/>
            <w:lang w:val="en"/>
          </w:rPr>
          <w:t>Clinical Microbiology and Infection</w:t>
        </w:r>
      </w:hyperlink>
    </w:p>
    <w:p w:rsidR="001842AD" w:rsidRPr="00844CE0" w:rsidRDefault="001842AD" w:rsidP="00C44FC0">
      <w:pPr>
        <w:rPr>
          <w:rFonts w:cstheme="minorHAnsi"/>
          <w:b/>
          <w:bCs/>
          <w:lang w:val="en"/>
        </w:rPr>
      </w:pPr>
    </w:p>
    <w:p w:rsidR="00C44FC0" w:rsidRPr="00844CE0" w:rsidRDefault="00C44FC0" w:rsidP="00C44FC0">
      <w:pPr>
        <w:rPr>
          <w:rFonts w:cstheme="minorHAnsi"/>
          <w:b/>
          <w:bCs/>
          <w:lang w:val="en"/>
        </w:rPr>
      </w:pPr>
      <w:r w:rsidRPr="00844CE0">
        <w:rPr>
          <w:rFonts w:cstheme="minorHAnsi"/>
          <w:b/>
          <w:bCs/>
          <w:lang w:val="en"/>
        </w:rPr>
        <w:t>Effectiveness of insertion and maintenance bundles to prevent central-line-associated bloodstream infections in critically ill patients of all ages: a systematic review and meta-analysis</w:t>
      </w:r>
      <w:r w:rsidRPr="00844CE0">
        <w:rPr>
          <w:rFonts w:cstheme="minorHAnsi"/>
          <w:b/>
          <w:bCs/>
          <w:lang w:val="en"/>
        </w:rPr>
        <w:t xml:space="preserve">. </w:t>
      </w:r>
      <w:hyperlink r:id="rId40" w:history="1">
        <w:r w:rsidR="003A0BFC" w:rsidRPr="00844CE0">
          <w:rPr>
            <w:rStyle w:val="Hyperlnk"/>
            <w:rFonts w:cstheme="minorHAnsi"/>
            <w:b/>
            <w:bCs/>
            <w:color w:val="auto"/>
            <w:lang w:val="en"/>
          </w:rPr>
          <w:t>Lancet Infectious Diseases</w:t>
        </w:r>
      </w:hyperlink>
    </w:p>
    <w:p w:rsidR="00C44FC0" w:rsidRPr="00844CE0" w:rsidRDefault="00C44FC0" w:rsidP="00C44FC0">
      <w:pPr>
        <w:rPr>
          <w:rFonts w:cstheme="minorHAnsi"/>
          <w:b/>
          <w:bCs/>
          <w:lang w:val="en"/>
        </w:rPr>
      </w:pPr>
    </w:p>
    <w:p w:rsidR="000A6E73" w:rsidRPr="00844CE0" w:rsidRDefault="000A6E73" w:rsidP="000A6E73">
      <w:pPr>
        <w:pStyle w:val="Rubrik3"/>
        <w:rPr>
          <w:rFonts w:asciiTheme="minorHAnsi" w:hAnsiTheme="minorHAnsi" w:cstheme="minorHAnsi"/>
          <w:sz w:val="22"/>
          <w:szCs w:val="22"/>
          <w:lang w:val="en-GB"/>
        </w:rPr>
      </w:pPr>
      <w:r w:rsidRPr="00844CE0">
        <w:rPr>
          <w:rFonts w:asciiTheme="minorHAnsi" w:hAnsiTheme="minorHAnsi" w:cstheme="minorHAnsi"/>
          <w:sz w:val="22"/>
          <w:szCs w:val="22"/>
          <w:lang w:val="en-GB"/>
        </w:rPr>
        <w:t>SHEA White Paper</w:t>
      </w:r>
      <w:r w:rsidRPr="00844CE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844CE0">
        <w:rPr>
          <w:rFonts w:asciiTheme="minorHAnsi" w:hAnsiTheme="minorHAnsi" w:cstheme="minorHAnsi"/>
          <w:sz w:val="22"/>
          <w:szCs w:val="22"/>
          <w:lang w:val="en-GB"/>
        </w:rPr>
        <w:t>Research Methods in Healthcare Epidemiology and Antimicrobial Stewardship</w:t>
      </w:r>
      <w:r w:rsidRPr="00844CE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hyperlink r:id="rId41" w:history="1">
        <w:r w:rsidR="003E7DA9" w:rsidRPr="00844CE0">
          <w:rPr>
            <w:rStyle w:val="Hyperlnk"/>
            <w:rFonts w:asciiTheme="minorHAnsi" w:hAnsiTheme="minorHAnsi" w:cstheme="minorHAnsi"/>
            <w:color w:val="auto"/>
            <w:sz w:val="22"/>
            <w:szCs w:val="22"/>
            <w:lang w:val="en-GB"/>
          </w:rPr>
          <w:t>Infection Control &amp; Hospital Epidemiology</w:t>
        </w:r>
      </w:hyperlink>
    </w:p>
    <w:p w:rsidR="000A6E73" w:rsidRPr="00844CE0" w:rsidRDefault="000A6E73" w:rsidP="000A6E73">
      <w:pPr>
        <w:pStyle w:val="Brdtext"/>
        <w:rPr>
          <w:rFonts w:cstheme="minorHAnsi"/>
          <w:b/>
          <w:lang w:val="en-GB"/>
        </w:rPr>
      </w:pPr>
    </w:p>
    <w:p w:rsidR="000A6E73" w:rsidRPr="00844CE0" w:rsidRDefault="000A6E73" w:rsidP="000A6E73">
      <w:pPr>
        <w:pStyle w:val="Rubrik3"/>
        <w:rPr>
          <w:rFonts w:asciiTheme="minorHAnsi" w:hAnsiTheme="minorHAnsi" w:cstheme="minorHAnsi"/>
          <w:sz w:val="22"/>
          <w:szCs w:val="22"/>
          <w:lang w:val="en-GB"/>
        </w:rPr>
      </w:pPr>
      <w:r w:rsidRPr="00844CE0">
        <w:rPr>
          <w:rFonts w:asciiTheme="minorHAnsi" w:hAnsiTheme="minorHAnsi" w:cstheme="minorHAnsi"/>
          <w:sz w:val="22"/>
          <w:szCs w:val="22"/>
          <w:lang w:val="en-GB"/>
        </w:rPr>
        <w:t>SHEA White Paper</w:t>
      </w:r>
      <w:r w:rsidRPr="00844CE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844CE0">
        <w:rPr>
          <w:rFonts w:asciiTheme="minorHAnsi" w:hAnsiTheme="minorHAnsi" w:cstheme="minorHAnsi"/>
          <w:sz w:val="22"/>
          <w:szCs w:val="22"/>
          <w:lang w:val="en-GB"/>
        </w:rPr>
        <w:t>Research Methods in Healthcare Epidemiology and Antimicrobial Stewardship: Randomized Controlled Trials</w:t>
      </w:r>
      <w:r w:rsidRPr="00844CE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hyperlink r:id="rId42" w:history="1">
        <w:r w:rsidR="003E7DA9" w:rsidRPr="00844CE0">
          <w:rPr>
            <w:rStyle w:val="Hyperlnk"/>
            <w:rFonts w:asciiTheme="minorHAnsi" w:hAnsiTheme="minorHAnsi" w:cstheme="minorHAnsi"/>
            <w:color w:val="auto"/>
            <w:sz w:val="22"/>
            <w:szCs w:val="22"/>
            <w:lang w:val="en-GB"/>
          </w:rPr>
          <w:t>Infection Control &amp; Hospital Epidemiology</w:t>
        </w:r>
      </w:hyperlink>
    </w:p>
    <w:p w:rsidR="000A6E73" w:rsidRPr="00844CE0" w:rsidRDefault="000A6E73" w:rsidP="000A6E73">
      <w:pPr>
        <w:pStyle w:val="Brdtext"/>
        <w:rPr>
          <w:rFonts w:cstheme="minorHAnsi"/>
          <w:b/>
          <w:lang w:val="en-GB"/>
        </w:rPr>
      </w:pPr>
    </w:p>
    <w:p w:rsidR="000A6E73" w:rsidRPr="00844CE0" w:rsidRDefault="000A6E73" w:rsidP="000A6E73">
      <w:pPr>
        <w:pStyle w:val="Brdtext"/>
        <w:rPr>
          <w:rFonts w:cstheme="minorHAnsi"/>
          <w:b/>
          <w:lang w:val="en-GB"/>
        </w:rPr>
      </w:pPr>
      <w:r w:rsidRPr="00844CE0">
        <w:rPr>
          <w:rFonts w:cstheme="minorHAnsi"/>
          <w:b/>
          <w:lang w:val="en-GB"/>
        </w:rPr>
        <w:t>A Pragmatic Randomized Controlled Trial of 6-Step vs 3-Step Hand Hygiene Technique in Acute Hospital Care in the United Kingdom</w:t>
      </w:r>
      <w:r w:rsidRPr="00844CE0">
        <w:rPr>
          <w:rFonts w:cstheme="minorHAnsi"/>
          <w:b/>
          <w:lang w:val="en-GB"/>
        </w:rPr>
        <w:t xml:space="preserve">. </w:t>
      </w:r>
      <w:hyperlink r:id="rId43" w:history="1">
        <w:r w:rsidR="003E7DA9" w:rsidRPr="00844CE0">
          <w:rPr>
            <w:rStyle w:val="Hyperlnk"/>
            <w:rFonts w:cstheme="minorHAnsi"/>
            <w:b/>
            <w:color w:val="auto"/>
            <w:lang w:val="en-GB"/>
          </w:rPr>
          <w:t>Infection Control &amp; Hospital Epidemiology</w:t>
        </w:r>
      </w:hyperlink>
    </w:p>
    <w:p w:rsidR="000A6E73" w:rsidRPr="00844CE0" w:rsidRDefault="000A6E73" w:rsidP="000A6E73">
      <w:pPr>
        <w:pStyle w:val="Brdtext"/>
        <w:rPr>
          <w:rFonts w:cstheme="minorHAnsi"/>
          <w:b/>
          <w:lang w:val="en-GB"/>
        </w:rPr>
      </w:pPr>
    </w:p>
    <w:p w:rsidR="000A6E73" w:rsidRPr="00844CE0" w:rsidRDefault="000A6E73" w:rsidP="000A6E73">
      <w:pPr>
        <w:pStyle w:val="Brdtext"/>
        <w:rPr>
          <w:rStyle w:val="highlight2"/>
          <w:rFonts w:cstheme="minorHAnsi"/>
          <w:b/>
        </w:rPr>
      </w:pPr>
      <w:proofErr w:type="spellStart"/>
      <w:r w:rsidRPr="00844CE0">
        <w:rPr>
          <w:rStyle w:val="highlight2"/>
          <w:rFonts w:cstheme="minorHAnsi"/>
          <w:b/>
        </w:rPr>
        <w:t>Predictors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of</w:t>
      </w:r>
      <w:proofErr w:type="spellEnd"/>
      <w:r w:rsidRPr="00844CE0">
        <w:rPr>
          <w:rFonts w:cstheme="minorHAnsi"/>
          <w:b/>
        </w:rPr>
        <w:t xml:space="preserve"> </w:t>
      </w:r>
      <w:r w:rsidRPr="00844CE0">
        <w:rPr>
          <w:rStyle w:val="highlight2"/>
          <w:rFonts w:cstheme="minorHAnsi"/>
          <w:b/>
        </w:rPr>
        <w:t>Heavy</w:t>
      </w:r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Style w:val="highlight2"/>
          <w:rFonts w:cstheme="minorHAnsi"/>
          <w:b/>
        </w:rPr>
        <w:t>Stethoscope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Style w:val="highlight2"/>
          <w:rFonts w:cstheme="minorHAnsi"/>
          <w:b/>
        </w:rPr>
        <w:t>Contamination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Style w:val="highlight2"/>
          <w:rFonts w:cstheme="minorHAnsi"/>
          <w:b/>
        </w:rPr>
        <w:t>Following</w:t>
      </w:r>
      <w:proofErr w:type="spellEnd"/>
      <w:r w:rsidRPr="00844CE0">
        <w:rPr>
          <w:rFonts w:cstheme="minorHAnsi"/>
          <w:b/>
        </w:rPr>
        <w:t xml:space="preserve"> a </w:t>
      </w:r>
      <w:proofErr w:type="spellStart"/>
      <w:r w:rsidRPr="00844CE0">
        <w:rPr>
          <w:rStyle w:val="highlight2"/>
          <w:rFonts w:cstheme="minorHAnsi"/>
          <w:b/>
        </w:rPr>
        <w:t>Physical</w:t>
      </w:r>
      <w:proofErr w:type="spellEnd"/>
      <w:r w:rsidRPr="00844CE0">
        <w:rPr>
          <w:rFonts w:cstheme="minorHAnsi"/>
          <w:b/>
        </w:rPr>
        <w:t xml:space="preserve"> </w:t>
      </w:r>
      <w:r w:rsidRPr="00844CE0">
        <w:rPr>
          <w:rStyle w:val="highlight2"/>
          <w:rFonts w:cstheme="minorHAnsi"/>
          <w:b/>
        </w:rPr>
        <w:t>Examination</w:t>
      </w:r>
      <w:r w:rsidRPr="00844CE0">
        <w:rPr>
          <w:rStyle w:val="highlight2"/>
          <w:rFonts w:cstheme="minorHAnsi"/>
          <w:b/>
        </w:rPr>
        <w:t xml:space="preserve">. </w:t>
      </w:r>
      <w:hyperlink r:id="rId44" w:history="1">
        <w:proofErr w:type="spellStart"/>
        <w:r w:rsidR="003E7DA9" w:rsidRPr="00844CE0">
          <w:rPr>
            <w:rStyle w:val="Hyperlnk"/>
            <w:rFonts w:cstheme="minorHAnsi"/>
            <w:b/>
            <w:color w:val="auto"/>
          </w:rPr>
          <w:t>Infection</w:t>
        </w:r>
        <w:proofErr w:type="spellEnd"/>
        <w:r w:rsidR="003E7DA9" w:rsidRPr="00844CE0">
          <w:rPr>
            <w:rStyle w:val="Hyperlnk"/>
            <w:rFonts w:cstheme="minorHAnsi"/>
            <w:b/>
            <w:color w:val="auto"/>
          </w:rPr>
          <w:t xml:space="preserve"> Control &amp; Hospital </w:t>
        </w:r>
        <w:proofErr w:type="spellStart"/>
        <w:r w:rsidR="003E7DA9" w:rsidRPr="00844CE0">
          <w:rPr>
            <w:rStyle w:val="Hyperlnk"/>
            <w:rFonts w:cstheme="minorHAnsi"/>
            <w:b/>
            <w:color w:val="auto"/>
          </w:rPr>
          <w:t>Epidemiology</w:t>
        </w:r>
        <w:proofErr w:type="spellEnd"/>
      </w:hyperlink>
    </w:p>
    <w:p w:rsidR="000A6E73" w:rsidRPr="00844CE0" w:rsidRDefault="000A6E73" w:rsidP="000A6E73">
      <w:pPr>
        <w:pStyle w:val="Brdtext"/>
        <w:rPr>
          <w:rFonts w:cstheme="minorHAnsi"/>
          <w:b/>
          <w:lang w:val="en-GB"/>
        </w:rPr>
      </w:pPr>
    </w:p>
    <w:p w:rsidR="004D4883" w:rsidRPr="00844CE0" w:rsidRDefault="00C836D0" w:rsidP="004D4883">
      <w:pPr>
        <w:pStyle w:val="Brdtext"/>
        <w:rPr>
          <w:rFonts w:cstheme="minorHAnsi"/>
          <w:b/>
          <w:bCs/>
          <w:kern w:val="36"/>
          <w:lang w:val="en"/>
        </w:rPr>
      </w:pPr>
      <w:r w:rsidRPr="00844CE0">
        <w:rPr>
          <w:rFonts w:cstheme="minorHAnsi"/>
          <w:b/>
          <w:bCs/>
          <w:kern w:val="36"/>
          <w:lang w:val="en"/>
        </w:rPr>
        <w:t xml:space="preserve">An observational study of the universal use of </w:t>
      </w:r>
      <w:proofErr w:type="spellStart"/>
      <w:r w:rsidRPr="00844CE0">
        <w:rPr>
          <w:rFonts w:cstheme="minorHAnsi"/>
          <w:b/>
          <w:bCs/>
          <w:kern w:val="36"/>
          <w:lang w:val="en"/>
        </w:rPr>
        <w:t>octenidine</w:t>
      </w:r>
      <w:proofErr w:type="spellEnd"/>
      <w:r w:rsidRPr="00844CE0">
        <w:rPr>
          <w:rFonts w:cstheme="minorHAnsi"/>
          <w:b/>
          <w:bCs/>
          <w:kern w:val="36"/>
          <w:lang w:val="en"/>
        </w:rPr>
        <w:t xml:space="preserve"> to decrease nosocomial bloodstream infections and MDR organisms</w:t>
      </w:r>
      <w:r w:rsidRPr="00844CE0">
        <w:rPr>
          <w:rFonts w:cstheme="minorHAnsi"/>
          <w:b/>
          <w:bCs/>
          <w:kern w:val="36"/>
          <w:lang w:val="en"/>
        </w:rPr>
        <w:t xml:space="preserve"> </w:t>
      </w:r>
      <w:hyperlink r:id="rId45" w:history="1">
        <w:r w:rsidRPr="00844CE0">
          <w:rPr>
            <w:rStyle w:val="Hyperlnk"/>
            <w:rFonts w:cstheme="minorHAnsi"/>
            <w:b/>
            <w:bCs/>
            <w:color w:val="auto"/>
            <w:kern w:val="36"/>
            <w:lang w:val="en"/>
          </w:rPr>
          <w:t>Journal of Antimicrobial Chemotherapy</w:t>
        </w:r>
      </w:hyperlink>
    </w:p>
    <w:p w:rsidR="000A6E73" w:rsidRPr="00844CE0" w:rsidRDefault="000A6E73" w:rsidP="00C836D0">
      <w:pPr>
        <w:autoSpaceDE w:val="0"/>
        <w:autoSpaceDN w:val="0"/>
        <w:adjustRightInd w:val="0"/>
        <w:rPr>
          <w:rFonts w:cstheme="minorHAnsi"/>
          <w:b/>
        </w:rPr>
      </w:pPr>
    </w:p>
    <w:p w:rsidR="00C836D0" w:rsidRPr="00844CE0" w:rsidRDefault="00C836D0" w:rsidP="00C836D0">
      <w:pPr>
        <w:autoSpaceDE w:val="0"/>
        <w:autoSpaceDN w:val="0"/>
        <w:adjustRightInd w:val="0"/>
        <w:rPr>
          <w:rFonts w:cstheme="minorHAnsi"/>
          <w:b/>
        </w:rPr>
      </w:pPr>
      <w:proofErr w:type="spellStart"/>
      <w:r w:rsidRPr="00844CE0">
        <w:rPr>
          <w:rFonts w:cstheme="minorHAnsi"/>
          <w:b/>
        </w:rPr>
        <w:t>Fecal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microbiota</w:t>
      </w:r>
      <w:proofErr w:type="spellEnd"/>
      <w:r w:rsidRPr="00844CE0">
        <w:rPr>
          <w:rFonts w:cstheme="minorHAnsi"/>
          <w:b/>
        </w:rPr>
        <w:t xml:space="preserve"> transplantation for the </w:t>
      </w:r>
      <w:proofErr w:type="spellStart"/>
      <w:r w:rsidRPr="00844CE0">
        <w:rPr>
          <w:rFonts w:cstheme="minorHAnsi"/>
          <w:b/>
        </w:rPr>
        <w:t>intestinal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decolonization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of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extensively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antimicrobialresistant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opportunistic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pathogens</w:t>
      </w:r>
      <w:proofErr w:type="spellEnd"/>
      <w:r w:rsidRPr="00844CE0">
        <w:rPr>
          <w:rFonts w:cstheme="minorHAnsi"/>
          <w:b/>
        </w:rPr>
        <w:t xml:space="preserve">: a </w:t>
      </w:r>
      <w:proofErr w:type="spellStart"/>
      <w:r w:rsidRPr="00844CE0">
        <w:rPr>
          <w:rFonts w:cstheme="minorHAnsi"/>
          <w:b/>
        </w:rPr>
        <w:t>review</w:t>
      </w:r>
      <w:proofErr w:type="spellEnd"/>
      <w:r w:rsidRPr="00844CE0">
        <w:rPr>
          <w:rFonts w:cstheme="minorHAnsi"/>
          <w:b/>
        </w:rPr>
        <w:t xml:space="preserve">. </w:t>
      </w:r>
      <w:hyperlink r:id="rId46" w:history="1">
        <w:proofErr w:type="spellStart"/>
        <w:r w:rsidRPr="00844CE0">
          <w:rPr>
            <w:rStyle w:val="Hyperlnk"/>
            <w:rFonts w:cstheme="minorHAnsi"/>
            <w:b/>
            <w:color w:val="auto"/>
          </w:rPr>
          <w:t>Infectious</w:t>
        </w:r>
        <w:proofErr w:type="spellEnd"/>
        <w:r w:rsidRPr="00844CE0">
          <w:rPr>
            <w:rStyle w:val="Hyperlnk"/>
            <w:rFonts w:cstheme="minorHAnsi"/>
            <w:b/>
            <w:color w:val="auto"/>
          </w:rPr>
          <w:t xml:space="preserve"> </w:t>
        </w:r>
        <w:proofErr w:type="spellStart"/>
        <w:r w:rsidRPr="00844CE0">
          <w:rPr>
            <w:rStyle w:val="Hyperlnk"/>
            <w:rFonts w:cstheme="minorHAnsi"/>
            <w:b/>
            <w:color w:val="auto"/>
          </w:rPr>
          <w:t>Diseases</w:t>
        </w:r>
        <w:proofErr w:type="spellEnd"/>
      </w:hyperlink>
    </w:p>
    <w:p w:rsidR="00C836D0" w:rsidRPr="00844CE0" w:rsidRDefault="00C836D0" w:rsidP="00C836D0">
      <w:pPr>
        <w:pStyle w:val="Brdtext"/>
        <w:rPr>
          <w:rFonts w:cstheme="minorHAnsi"/>
          <w:b/>
        </w:rPr>
      </w:pPr>
    </w:p>
    <w:p w:rsidR="00C836D0" w:rsidRPr="00844CE0" w:rsidRDefault="00C836D0" w:rsidP="00C836D0">
      <w:pPr>
        <w:rPr>
          <w:rFonts w:cstheme="minorHAnsi"/>
          <w:b/>
          <w:lang w:val="en"/>
        </w:rPr>
      </w:pPr>
      <w:r w:rsidRPr="00844CE0">
        <w:rPr>
          <w:rStyle w:val="subj-group"/>
          <w:rFonts w:cstheme="minorHAnsi"/>
          <w:b/>
          <w:lang w:val="en"/>
        </w:rPr>
        <w:t>Editorial Commentary</w:t>
      </w:r>
      <w:r w:rsidRPr="00844CE0">
        <w:rPr>
          <w:rStyle w:val="subj-group"/>
          <w:rFonts w:cstheme="minorHAnsi"/>
          <w:b/>
          <w:lang w:val="en"/>
        </w:rPr>
        <w:t xml:space="preserve">. </w:t>
      </w:r>
      <w:r w:rsidRPr="00844CE0">
        <w:rPr>
          <w:rFonts w:cstheme="minorHAnsi"/>
          <w:b/>
          <w:lang w:val="en"/>
        </w:rPr>
        <w:t>Environmental management in the gut: fecal transplantation to restore the intestinal ecosystem</w:t>
      </w:r>
      <w:r w:rsidRPr="00844CE0">
        <w:rPr>
          <w:rFonts w:cstheme="minorHAnsi"/>
          <w:b/>
          <w:lang w:val="en"/>
        </w:rPr>
        <w:t xml:space="preserve">. </w:t>
      </w:r>
      <w:hyperlink r:id="rId47" w:history="1">
        <w:r w:rsidRPr="00844CE0">
          <w:rPr>
            <w:rStyle w:val="Hyperlnk"/>
            <w:rFonts w:cstheme="minorHAnsi"/>
            <w:b/>
            <w:color w:val="auto"/>
            <w:lang w:val="en"/>
          </w:rPr>
          <w:t>Infectious Diseases</w:t>
        </w:r>
      </w:hyperlink>
    </w:p>
    <w:p w:rsidR="00C836D0" w:rsidRPr="00844CE0" w:rsidRDefault="00C836D0" w:rsidP="00C836D0">
      <w:pPr>
        <w:rPr>
          <w:rFonts w:cstheme="minorHAnsi"/>
          <w:b/>
          <w:lang w:val="en"/>
        </w:rPr>
      </w:pPr>
    </w:p>
    <w:p w:rsidR="00C836D0" w:rsidRPr="00844CE0" w:rsidRDefault="00C836D0" w:rsidP="00C836D0">
      <w:pPr>
        <w:pStyle w:val="Brdtext"/>
        <w:rPr>
          <w:rFonts w:cstheme="minorHAnsi"/>
          <w:b/>
          <w:lang w:val="en"/>
        </w:rPr>
      </w:pPr>
      <w:r w:rsidRPr="00844CE0">
        <w:rPr>
          <w:rFonts w:cstheme="minorHAnsi"/>
          <w:b/>
          <w:lang w:val="en"/>
        </w:rPr>
        <w:t xml:space="preserve">Editorial. Cleaning up after </w:t>
      </w:r>
      <w:proofErr w:type="spellStart"/>
      <w:r w:rsidRPr="00844CE0">
        <w:rPr>
          <w:rFonts w:cstheme="minorHAnsi"/>
          <w:b/>
          <w:lang w:val="en"/>
        </w:rPr>
        <w:t>carbapenemase</w:t>
      </w:r>
      <w:proofErr w:type="spellEnd"/>
      <w:r w:rsidRPr="00844CE0">
        <w:rPr>
          <w:rFonts w:cstheme="minorHAnsi"/>
          <w:b/>
          <w:lang w:val="en"/>
        </w:rPr>
        <w:t>-producing organisms</w:t>
      </w:r>
      <w:r w:rsidRPr="00844CE0">
        <w:rPr>
          <w:rFonts w:cstheme="minorHAnsi"/>
          <w:b/>
          <w:lang w:val="en"/>
        </w:rPr>
        <w:t xml:space="preserve">. </w:t>
      </w:r>
      <w:hyperlink r:id="rId48" w:history="1">
        <w:r w:rsidR="001F5F75" w:rsidRPr="00844CE0">
          <w:rPr>
            <w:rStyle w:val="Hyperlnk"/>
            <w:rFonts w:cstheme="minorHAnsi"/>
            <w:b/>
            <w:color w:val="auto"/>
            <w:lang w:val="en"/>
          </w:rPr>
          <w:t>Journal of Hospital Infection</w:t>
        </w:r>
      </w:hyperlink>
    </w:p>
    <w:p w:rsidR="00C836D0" w:rsidRPr="00844CE0" w:rsidRDefault="00C836D0" w:rsidP="00C836D0">
      <w:pPr>
        <w:pStyle w:val="Brdtext"/>
        <w:rPr>
          <w:rFonts w:cstheme="minorHAnsi"/>
          <w:b/>
          <w:bCs/>
          <w:kern w:val="36"/>
          <w:lang w:val="en"/>
        </w:rPr>
      </w:pPr>
    </w:p>
    <w:p w:rsidR="00C836D0" w:rsidRPr="00844CE0" w:rsidRDefault="00C836D0" w:rsidP="00C836D0">
      <w:pPr>
        <w:autoSpaceDE w:val="0"/>
        <w:autoSpaceDN w:val="0"/>
        <w:adjustRightInd w:val="0"/>
        <w:rPr>
          <w:rFonts w:cstheme="minorHAnsi"/>
          <w:b/>
          <w:lang w:val="en"/>
        </w:rPr>
      </w:pPr>
      <w:r w:rsidRPr="00844CE0">
        <w:rPr>
          <w:rFonts w:cstheme="minorHAnsi"/>
          <w:b/>
          <w:lang w:val="en"/>
        </w:rPr>
        <w:t xml:space="preserve">Environmental decontamination following occupancy of a burns patient with multiple </w:t>
      </w:r>
      <w:proofErr w:type="spellStart"/>
      <w:r w:rsidRPr="00844CE0">
        <w:rPr>
          <w:rFonts w:cstheme="minorHAnsi"/>
          <w:b/>
          <w:lang w:val="en"/>
        </w:rPr>
        <w:t>carbapenemase</w:t>
      </w:r>
      <w:proofErr w:type="spellEnd"/>
      <w:r w:rsidRPr="00844CE0">
        <w:rPr>
          <w:rFonts w:cstheme="minorHAnsi"/>
          <w:b/>
          <w:lang w:val="en"/>
        </w:rPr>
        <w:t>-producing organisms</w:t>
      </w:r>
      <w:r w:rsidRPr="00844CE0">
        <w:rPr>
          <w:rFonts w:cstheme="minorHAnsi"/>
          <w:b/>
          <w:lang w:val="en"/>
        </w:rPr>
        <w:t xml:space="preserve">. </w:t>
      </w:r>
      <w:hyperlink r:id="rId49" w:history="1">
        <w:r w:rsidR="001F5F75" w:rsidRPr="00844CE0">
          <w:rPr>
            <w:rStyle w:val="Hyperlnk"/>
            <w:rFonts w:cstheme="minorHAnsi"/>
            <w:b/>
            <w:color w:val="auto"/>
            <w:lang w:val="en"/>
          </w:rPr>
          <w:t>Journal of Hospital Infection</w:t>
        </w:r>
      </w:hyperlink>
    </w:p>
    <w:p w:rsidR="00C836D0" w:rsidRPr="00844CE0" w:rsidRDefault="00C836D0" w:rsidP="00C836D0">
      <w:pPr>
        <w:autoSpaceDE w:val="0"/>
        <w:autoSpaceDN w:val="0"/>
        <w:adjustRightInd w:val="0"/>
        <w:rPr>
          <w:rFonts w:cstheme="minorHAnsi"/>
          <w:b/>
          <w:lang w:val="en"/>
        </w:rPr>
      </w:pPr>
    </w:p>
    <w:p w:rsidR="001F5F75" w:rsidRPr="00844CE0" w:rsidRDefault="001F5F75" w:rsidP="001F5F75">
      <w:pPr>
        <w:autoSpaceDE w:val="0"/>
        <w:autoSpaceDN w:val="0"/>
        <w:adjustRightInd w:val="0"/>
        <w:rPr>
          <w:rFonts w:cstheme="minorHAnsi"/>
          <w:b/>
        </w:rPr>
      </w:pPr>
      <w:r w:rsidRPr="00844CE0">
        <w:rPr>
          <w:rFonts w:cstheme="minorHAnsi"/>
          <w:b/>
        </w:rPr>
        <w:t xml:space="preserve">Prevention and </w:t>
      </w:r>
      <w:proofErr w:type="spellStart"/>
      <w:r w:rsidRPr="00844CE0">
        <w:rPr>
          <w:rFonts w:cstheme="minorHAnsi"/>
          <w:b/>
        </w:rPr>
        <w:t>control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of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carbapenemase-producing</w:t>
      </w:r>
      <w:proofErr w:type="spellEnd"/>
      <w:r w:rsidRPr="00844CE0">
        <w:rPr>
          <w:rFonts w:cstheme="minorHAnsi"/>
          <w:b/>
        </w:rPr>
        <w:t xml:space="preserve"> </w:t>
      </w:r>
      <w:r w:rsidRPr="00844CE0">
        <w:rPr>
          <w:rFonts w:cstheme="minorHAnsi"/>
          <w:b/>
        </w:rPr>
        <w:t xml:space="preserve">organisms at a regional </w:t>
      </w:r>
      <w:proofErr w:type="spellStart"/>
      <w:r w:rsidRPr="00844CE0">
        <w:rPr>
          <w:rFonts w:cstheme="minorHAnsi"/>
          <w:b/>
        </w:rPr>
        <w:t>burns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centre</w:t>
      </w:r>
      <w:proofErr w:type="spellEnd"/>
      <w:r w:rsidRPr="00844CE0">
        <w:rPr>
          <w:rFonts w:cstheme="minorHAnsi"/>
          <w:b/>
        </w:rPr>
        <w:t xml:space="preserve">. </w:t>
      </w:r>
      <w:hyperlink r:id="rId50" w:history="1">
        <w:r w:rsidRPr="00844CE0">
          <w:rPr>
            <w:rStyle w:val="Hyperlnk"/>
            <w:rFonts w:cstheme="minorHAnsi"/>
            <w:b/>
            <w:color w:val="auto"/>
          </w:rPr>
          <w:t xml:space="preserve">Journal </w:t>
        </w:r>
        <w:proofErr w:type="spellStart"/>
        <w:r w:rsidRPr="00844CE0">
          <w:rPr>
            <w:rStyle w:val="Hyperlnk"/>
            <w:rFonts w:cstheme="minorHAnsi"/>
            <w:b/>
            <w:color w:val="auto"/>
          </w:rPr>
          <w:t>of</w:t>
        </w:r>
        <w:proofErr w:type="spellEnd"/>
        <w:r w:rsidRPr="00844CE0">
          <w:rPr>
            <w:rStyle w:val="Hyperlnk"/>
            <w:rFonts w:cstheme="minorHAnsi"/>
            <w:b/>
            <w:color w:val="auto"/>
          </w:rPr>
          <w:t xml:space="preserve"> Hospital </w:t>
        </w:r>
        <w:proofErr w:type="spellStart"/>
        <w:r w:rsidRPr="00844CE0">
          <w:rPr>
            <w:rStyle w:val="Hyperlnk"/>
            <w:rFonts w:cstheme="minorHAnsi"/>
            <w:b/>
            <w:color w:val="auto"/>
          </w:rPr>
          <w:t>Infection</w:t>
        </w:r>
        <w:proofErr w:type="spellEnd"/>
      </w:hyperlink>
    </w:p>
    <w:p w:rsidR="001F5F75" w:rsidRPr="00844CE0" w:rsidRDefault="001F5F75" w:rsidP="001F5F75">
      <w:pPr>
        <w:autoSpaceDE w:val="0"/>
        <w:autoSpaceDN w:val="0"/>
        <w:adjustRightInd w:val="0"/>
        <w:rPr>
          <w:rFonts w:cstheme="minorHAnsi"/>
          <w:b/>
        </w:rPr>
      </w:pPr>
    </w:p>
    <w:p w:rsidR="00AD0152" w:rsidRPr="00844CE0" w:rsidRDefault="00AD0152" w:rsidP="00AD0152">
      <w:pPr>
        <w:pStyle w:val="Brdtext"/>
        <w:rPr>
          <w:rFonts w:cstheme="minorHAnsi"/>
          <w:b/>
          <w:lang w:val="en"/>
        </w:rPr>
      </w:pPr>
      <w:proofErr w:type="spellStart"/>
      <w:r w:rsidRPr="00844CE0">
        <w:rPr>
          <w:rFonts w:cstheme="minorHAnsi"/>
          <w:b/>
          <w:lang w:val="en"/>
        </w:rPr>
        <w:t>Carbapenemase</w:t>
      </w:r>
      <w:proofErr w:type="spellEnd"/>
      <w:r w:rsidRPr="00844CE0">
        <w:rPr>
          <w:rFonts w:cstheme="minorHAnsi"/>
          <w:b/>
          <w:lang w:val="en"/>
        </w:rPr>
        <w:t xml:space="preserve">-bearing </w:t>
      </w:r>
      <w:proofErr w:type="spellStart"/>
      <w:r w:rsidRPr="00844CE0">
        <w:rPr>
          <w:rStyle w:val="Betoning"/>
          <w:rFonts w:cstheme="minorHAnsi"/>
          <w:b/>
          <w:lang w:val="en"/>
        </w:rPr>
        <w:t>Klebsiella</w:t>
      </w:r>
      <w:proofErr w:type="spellEnd"/>
      <w:r w:rsidRPr="00844CE0">
        <w:rPr>
          <w:rFonts w:cstheme="minorHAnsi"/>
          <w:b/>
          <w:lang w:val="en"/>
        </w:rPr>
        <w:t xml:space="preserve"> spp. in sink drains: investigation into the potential advantage of copper pipes. </w:t>
      </w:r>
      <w:hyperlink r:id="rId51" w:history="1">
        <w:r w:rsidRPr="00844CE0">
          <w:rPr>
            <w:rStyle w:val="Hyperlnk"/>
            <w:rFonts w:cstheme="minorHAnsi"/>
            <w:b/>
            <w:color w:val="auto"/>
            <w:lang w:val="en"/>
          </w:rPr>
          <w:t>Journal of Hospital Infection</w:t>
        </w:r>
      </w:hyperlink>
    </w:p>
    <w:p w:rsidR="00AD0152" w:rsidRDefault="00AD0152" w:rsidP="00C836D0">
      <w:pPr>
        <w:autoSpaceDE w:val="0"/>
        <w:autoSpaceDN w:val="0"/>
        <w:adjustRightInd w:val="0"/>
        <w:rPr>
          <w:rFonts w:cstheme="minorHAnsi"/>
          <w:b/>
          <w:lang w:val="en"/>
        </w:rPr>
      </w:pPr>
      <w:bookmarkStart w:id="0" w:name="_GoBack"/>
      <w:bookmarkEnd w:id="0"/>
    </w:p>
    <w:p w:rsidR="001F5F75" w:rsidRPr="00844CE0" w:rsidRDefault="001F5F75" w:rsidP="00C836D0">
      <w:pPr>
        <w:autoSpaceDE w:val="0"/>
        <w:autoSpaceDN w:val="0"/>
        <w:adjustRightInd w:val="0"/>
        <w:rPr>
          <w:rFonts w:cstheme="minorHAnsi"/>
          <w:b/>
          <w:lang w:val="en"/>
        </w:rPr>
      </w:pPr>
      <w:r w:rsidRPr="00844CE0">
        <w:rPr>
          <w:rFonts w:cstheme="minorHAnsi"/>
          <w:b/>
          <w:lang w:val="en"/>
        </w:rPr>
        <w:t xml:space="preserve">Outbreak of multidrug-resistant </w:t>
      </w:r>
      <w:r w:rsidRPr="00844CE0">
        <w:rPr>
          <w:rStyle w:val="Betoning"/>
          <w:rFonts w:cstheme="minorHAnsi"/>
          <w:b/>
          <w:lang w:val="en"/>
        </w:rPr>
        <w:t>Escherichia coli</w:t>
      </w:r>
      <w:r w:rsidRPr="00844CE0">
        <w:rPr>
          <w:rFonts w:cstheme="minorHAnsi"/>
          <w:b/>
          <w:lang w:val="en"/>
        </w:rPr>
        <w:t xml:space="preserve"> sequence type 131 in a neonatal intensive care unit: efficient active surveillance prevented fatal outcome</w:t>
      </w:r>
      <w:r w:rsidRPr="00844CE0">
        <w:rPr>
          <w:rFonts w:cstheme="minorHAnsi"/>
          <w:b/>
          <w:lang w:val="en"/>
        </w:rPr>
        <w:t xml:space="preserve">. </w:t>
      </w:r>
      <w:hyperlink r:id="rId52" w:history="1">
        <w:r w:rsidRPr="00844CE0">
          <w:rPr>
            <w:rStyle w:val="Hyperlnk"/>
            <w:rFonts w:cstheme="minorHAnsi"/>
            <w:b/>
            <w:color w:val="auto"/>
            <w:lang w:val="en"/>
          </w:rPr>
          <w:t>Journal of Hospital Infection</w:t>
        </w:r>
      </w:hyperlink>
    </w:p>
    <w:p w:rsidR="001F5F75" w:rsidRPr="00844CE0" w:rsidRDefault="001F5F75" w:rsidP="00C836D0">
      <w:pPr>
        <w:autoSpaceDE w:val="0"/>
        <w:autoSpaceDN w:val="0"/>
        <w:adjustRightInd w:val="0"/>
        <w:rPr>
          <w:rFonts w:cstheme="minorHAnsi"/>
          <w:b/>
          <w:lang w:val="en"/>
        </w:rPr>
      </w:pPr>
    </w:p>
    <w:p w:rsidR="001F5F75" w:rsidRPr="00844CE0" w:rsidRDefault="001F5F75" w:rsidP="001F5F75">
      <w:pPr>
        <w:autoSpaceDE w:val="0"/>
        <w:autoSpaceDN w:val="0"/>
        <w:adjustRightInd w:val="0"/>
        <w:rPr>
          <w:rFonts w:cstheme="minorHAnsi"/>
          <w:b/>
        </w:rPr>
      </w:pPr>
      <w:proofErr w:type="spellStart"/>
      <w:r w:rsidRPr="00844CE0">
        <w:rPr>
          <w:rFonts w:cstheme="minorHAnsi"/>
          <w:b/>
        </w:rPr>
        <w:t>Costs</w:t>
      </w:r>
      <w:proofErr w:type="spellEnd"/>
      <w:r w:rsidRPr="00844CE0">
        <w:rPr>
          <w:rFonts w:cstheme="minorHAnsi"/>
          <w:b/>
        </w:rPr>
        <w:t xml:space="preserve"> and </w:t>
      </w:r>
      <w:proofErr w:type="spellStart"/>
      <w:r w:rsidRPr="00844CE0">
        <w:rPr>
          <w:rFonts w:cstheme="minorHAnsi"/>
          <w:b/>
        </w:rPr>
        <w:t>possible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benefits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of</w:t>
      </w:r>
      <w:proofErr w:type="spellEnd"/>
      <w:r w:rsidRPr="00844CE0">
        <w:rPr>
          <w:rFonts w:cstheme="minorHAnsi"/>
          <w:b/>
        </w:rPr>
        <w:t xml:space="preserve"> a </w:t>
      </w:r>
      <w:proofErr w:type="spellStart"/>
      <w:r w:rsidRPr="00844CE0">
        <w:rPr>
          <w:rFonts w:cstheme="minorHAnsi"/>
          <w:b/>
        </w:rPr>
        <w:t>two-tier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infection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control</w:t>
      </w:r>
      <w:proofErr w:type="spellEnd"/>
      <w:r w:rsidRPr="00844CE0">
        <w:rPr>
          <w:rFonts w:cstheme="minorHAnsi"/>
          <w:b/>
        </w:rPr>
        <w:t xml:space="preserve"> management </w:t>
      </w:r>
      <w:proofErr w:type="spellStart"/>
      <w:r w:rsidRPr="00844CE0">
        <w:rPr>
          <w:rFonts w:cstheme="minorHAnsi"/>
          <w:b/>
        </w:rPr>
        <w:t>strategy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consisting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of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active</w:t>
      </w:r>
      <w:proofErr w:type="spellEnd"/>
      <w:r w:rsidRPr="00844CE0">
        <w:rPr>
          <w:rFonts w:cstheme="minorHAnsi"/>
          <w:b/>
        </w:rPr>
        <w:t xml:space="preserve"> </w:t>
      </w:r>
      <w:r w:rsidRPr="00844CE0">
        <w:rPr>
          <w:rFonts w:cstheme="minorHAnsi"/>
          <w:b/>
        </w:rPr>
        <w:t xml:space="preserve">screening for </w:t>
      </w:r>
      <w:proofErr w:type="spellStart"/>
      <w:r w:rsidRPr="00844CE0">
        <w:rPr>
          <w:rFonts w:cstheme="minorHAnsi"/>
          <w:b/>
        </w:rPr>
        <w:t>multidrug-resistant</w:t>
      </w:r>
      <w:proofErr w:type="spellEnd"/>
      <w:r w:rsidRPr="00844CE0">
        <w:rPr>
          <w:rFonts w:cstheme="minorHAnsi"/>
          <w:b/>
        </w:rPr>
        <w:t xml:space="preserve"> organisms and</w:t>
      </w:r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tailored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control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measures</w:t>
      </w:r>
      <w:proofErr w:type="spellEnd"/>
      <w:r w:rsidRPr="00844CE0">
        <w:rPr>
          <w:rFonts w:cstheme="minorHAnsi"/>
          <w:b/>
        </w:rPr>
        <w:t xml:space="preserve">. </w:t>
      </w:r>
      <w:hyperlink r:id="rId53" w:history="1">
        <w:r w:rsidRPr="00844CE0">
          <w:rPr>
            <w:rStyle w:val="Hyperlnk"/>
            <w:rFonts w:cstheme="minorHAnsi"/>
            <w:b/>
            <w:color w:val="auto"/>
          </w:rPr>
          <w:t xml:space="preserve">Journal </w:t>
        </w:r>
        <w:proofErr w:type="spellStart"/>
        <w:r w:rsidRPr="00844CE0">
          <w:rPr>
            <w:rStyle w:val="Hyperlnk"/>
            <w:rFonts w:cstheme="minorHAnsi"/>
            <w:b/>
            <w:color w:val="auto"/>
          </w:rPr>
          <w:t>of</w:t>
        </w:r>
        <w:proofErr w:type="spellEnd"/>
        <w:r w:rsidRPr="00844CE0">
          <w:rPr>
            <w:rStyle w:val="Hyperlnk"/>
            <w:rFonts w:cstheme="minorHAnsi"/>
            <w:b/>
            <w:color w:val="auto"/>
          </w:rPr>
          <w:t xml:space="preserve"> Hospital </w:t>
        </w:r>
        <w:proofErr w:type="spellStart"/>
        <w:r w:rsidRPr="00844CE0">
          <w:rPr>
            <w:rStyle w:val="Hyperlnk"/>
            <w:rFonts w:cstheme="minorHAnsi"/>
            <w:b/>
            <w:color w:val="auto"/>
          </w:rPr>
          <w:t>Infection</w:t>
        </w:r>
        <w:proofErr w:type="spellEnd"/>
      </w:hyperlink>
    </w:p>
    <w:p w:rsidR="001F5F75" w:rsidRPr="00844CE0" w:rsidRDefault="001F5F75" w:rsidP="00C836D0">
      <w:pPr>
        <w:autoSpaceDE w:val="0"/>
        <w:autoSpaceDN w:val="0"/>
        <w:adjustRightInd w:val="0"/>
        <w:rPr>
          <w:rFonts w:cstheme="minorHAnsi"/>
          <w:b/>
        </w:rPr>
      </w:pPr>
    </w:p>
    <w:p w:rsidR="00C836D0" w:rsidRPr="00844CE0" w:rsidRDefault="00C836D0" w:rsidP="00C836D0">
      <w:pPr>
        <w:autoSpaceDE w:val="0"/>
        <w:autoSpaceDN w:val="0"/>
        <w:adjustRightInd w:val="0"/>
        <w:rPr>
          <w:rFonts w:cstheme="minorHAnsi"/>
          <w:b/>
        </w:rPr>
      </w:pPr>
      <w:proofErr w:type="spellStart"/>
      <w:r w:rsidRPr="00844CE0">
        <w:rPr>
          <w:rFonts w:cstheme="minorHAnsi"/>
          <w:b/>
        </w:rPr>
        <w:t>Lessons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learned</w:t>
      </w:r>
      <w:proofErr w:type="spellEnd"/>
      <w:r w:rsidRPr="00844CE0">
        <w:rPr>
          <w:rFonts w:cstheme="minorHAnsi"/>
          <w:b/>
        </w:rPr>
        <w:t xml:space="preserve"> from a </w:t>
      </w:r>
      <w:proofErr w:type="spellStart"/>
      <w:r w:rsidRPr="00844CE0">
        <w:rPr>
          <w:rFonts w:cstheme="minorHAnsi"/>
          <w:b/>
        </w:rPr>
        <w:t>prolonged</w:t>
      </w:r>
      <w:proofErr w:type="spellEnd"/>
      <w:r w:rsidRPr="00844CE0">
        <w:rPr>
          <w:rFonts w:cstheme="minorHAnsi"/>
          <w:b/>
        </w:rPr>
        <w:t xml:space="preserve"> and </w:t>
      </w:r>
      <w:proofErr w:type="spellStart"/>
      <w:r w:rsidRPr="00844CE0">
        <w:rPr>
          <w:rFonts w:cstheme="minorHAnsi"/>
          <w:b/>
        </w:rPr>
        <w:t>costly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norovirus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outbreak</w:t>
      </w:r>
      <w:proofErr w:type="spellEnd"/>
      <w:r w:rsidRPr="00844CE0">
        <w:rPr>
          <w:rFonts w:cstheme="minorHAnsi"/>
          <w:b/>
        </w:rPr>
        <w:t xml:space="preserve"> at a </w:t>
      </w:r>
      <w:proofErr w:type="spellStart"/>
      <w:r w:rsidRPr="00844CE0">
        <w:rPr>
          <w:rFonts w:cstheme="minorHAnsi"/>
          <w:b/>
        </w:rPr>
        <w:t>Scottish</w:t>
      </w:r>
      <w:proofErr w:type="spellEnd"/>
      <w:r w:rsidRPr="00844CE0">
        <w:rPr>
          <w:rFonts w:cstheme="minorHAnsi"/>
          <w:b/>
        </w:rPr>
        <w:t xml:space="preserve"> medicine </w:t>
      </w:r>
      <w:proofErr w:type="spellStart"/>
      <w:r w:rsidRPr="00844CE0">
        <w:rPr>
          <w:rFonts w:cstheme="minorHAnsi"/>
          <w:b/>
        </w:rPr>
        <w:t>of</w:t>
      </w:r>
      <w:proofErr w:type="spellEnd"/>
      <w:r w:rsidRPr="00844CE0">
        <w:rPr>
          <w:rFonts w:cstheme="minorHAnsi"/>
          <w:b/>
        </w:rPr>
        <w:t xml:space="preserve"> the </w:t>
      </w:r>
      <w:proofErr w:type="spellStart"/>
      <w:r w:rsidRPr="00844CE0">
        <w:rPr>
          <w:rFonts w:cstheme="minorHAnsi"/>
          <w:b/>
        </w:rPr>
        <w:t>elderly</w:t>
      </w:r>
      <w:proofErr w:type="spellEnd"/>
      <w:r w:rsidRPr="00844CE0">
        <w:rPr>
          <w:rFonts w:cstheme="minorHAnsi"/>
          <w:b/>
        </w:rPr>
        <w:t xml:space="preserve"> hospital:</w:t>
      </w:r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case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study</w:t>
      </w:r>
      <w:proofErr w:type="spellEnd"/>
      <w:r w:rsidRPr="00844CE0">
        <w:rPr>
          <w:rFonts w:cstheme="minorHAnsi"/>
          <w:b/>
        </w:rPr>
        <w:t xml:space="preserve">. </w:t>
      </w:r>
      <w:hyperlink r:id="rId54" w:history="1">
        <w:r w:rsidR="001F5F75" w:rsidRPr="00844CE0">
          <w:rPr>
            <w:rStyle w:val="Hyperlnk"/>
            <w:rFonts w:cstheme="minorHAnsi"/>
            <w:b/>
            <w:color w:val="auto"/>
          </w:rPr>
          <w:t xml:space="preserve">Journal </w:t>
        </w:r>
        <w:proofErr w:type="spellStart"/>
        <w:r w:rsidR="001F5F75" w:rsidRPr="00844CE0">
          <w:rPr>
            <w:rStyle w:val="Hyperlnk"/>
            <w:rFonts w:cstheme="minorHAnsi"/>
            <w:b/>
            <w:color w:val="auto"/>
          </w:rPr>
          <w:t>of</w:t>
        </w:r>
        <w:proofErr w:type="spellEnd"/>
        <w:r w:rsidR="001F5F75" w:rsidRPr="00844CE0">
          <w:rPr>
            <w:rStyle w:val="Hyperlnk"/>
            <w:rFonts w:cstheme="minorHAnsi"/>
            <w:b/>
            <w:color w:val="auto"/>
          </w:rPr>
          <w:t xml:space="preserve"> Hospital </w:t>
        </w:r>
        <w:proofErr w:type="spellStart"/>
        <w:r w:rsidR="001F5F75" w:rsidRPr="00844CE0">
          <w:rPr>
            <w:rStyle w:val="Hyperlnk"/>
            <w:rFonts w:cstheme="minorHAnsi"/>
            <w:b/>
            <w:color w:val="auto"/>
          </w:rPr>
          <w:t>Infection</w:t>
        </w:r>
        <w:proofErr w:type="spellEnd"/>
      </w:hyperlink>
    </w:p>
    <w:p w:rsidR="001842AD" w:rsidRPr="00844CE0" w:rsidRDefault="001842AD" w:rsidP="00C836D0">
      <w:pPr>
        <w:autoSpaceDE w:val="0"/>
        <w:autoSpaceDN w:val="0"/>
        <w:adjustRightInd w:val="0"/>
        <w:rPr>
          <w:rFonts w:cstheme="minorHAnsi"/>
          <w:b/>
        </w:rPr>
      </w:pPr>
    </w:p>
    <w:p w:rsidR="001842AD" w:rsidRPr="00844CE0" w:rsidRDefault="001842AD" w:rsidP="00C836D0">
      <w:pPr>
        <w:autoSpaceDE w:val="0"/>
        <w:autoSpaceDN w:val="0"/>
        <w:adjustRightInd w:val="0"/>
        <w:rPr>
          <w:rFonts w:cs="Helvetica"/>
          <w:b/>
          <w:lang w:val="en"/>
        </w:rPr>
      </w:pPr>
      <w:r w:rsidRPr="00844CE0">
        <w:rPr>
          <w:rFonts w:cs="Helvetica"/>
          <w:b/>
          <w:lang w:val="en"/>
        </w:rPr>
        <w:t>The ANTIBIOPERF study: a nationwide cross-sectional survey about practices for beta-lactam administration and therapeutic drug monitoring among critically ill patients in France</w:t>
      </w:r>
      <w:r w:rsidRPr="00844CE0">
        <w:rPr>
          <w:rFonts w:cs="Helvetica"/>
          <w:b/>
          <w:lang w:val="en"/>
        </w:rPr>
        <w:t xml:space="preserve">. </w:t>
      </w:r>
      <w:hyperlink r:id="rId55" w:history="1">
        <w:r w:rsidRPr="00844CE0">
          <w:rPr>
            <w:rStyle w:val="Hyperlnk"/>
            <w:rFonts w:cs="Helvetica"/>
            <w:b/>
            <w:color w:val="auto"/>
            <w:lang w:val="en"/>
          </w:rPr>
          <w:t>Clinical Microbiology and Infection</w:t>
        </w:r>
      </w:hyperlink>
    </w:p>
    <w:p w:rsidR="001842AD" w:rsidRPr="00844CE0" w:rsidRDefault="001842AD" w:rsidP="00C836D0">
      <w:pPr>
        <w:autoSpaceDE w:val="0"/>
        <w:autoSpaceDN w:val="0"/>
        <w:adjustRightInd w:val="0"/>
        <w:rPr>
          <w:rFonts w:cstheme="minorHAnsi"/>
          <w:b/>
        </w:rPr>
      </w:pPr>
    </w:p>
    <w:p w:rsidR="00C836D0" w:rsidRPr="00844CE0" w:rsidRDefault="00C836D0" w:rsidP="004D4883">
      <w:pPr>
        <w:pStyle w:val="Brdtext"/>
      </w:pPr>
    </w:p>
    <w:p w:rsidR="00C836D0" w:rsidRPr="00844CE0" w:rsidRDefault="00C836D0" w:rsidP="00F84BBC">
      <w:pPr>
        <w:pStyle w:val="Rubrik2"/>
        <w:rPr>
          <w:b w:val="0"/>
          <w:u w:val="single"/>
        </w:rPr>
      </w:pPr>
      <w:proofErr w:type="spellStart"/>
      <w:r w:rsidRPr="00844CE0">
        <w:rPr>
          <w:b w:val="0"/>
          <w:u w:val="single"/>
        </w:rPr>
        <w:t>Microbiology</w:t>
      </w:r>
      <w:proofErr w:type="spellEnd"/>
    </w:p>
    <w:p w:rsidR="00C836D0" w:rsidRPr="00844CE0" w:rsidRDefault="00C836D0" w:rsidP="00C836D0">
      <w:pPr>
        <w:pStyle w:val="Brdtext"/>
        <w:rPr>
          <w:rFonts w:cstheme="minorHAnsi"/>
          <w:b/>
          <w:lang w:val="en"/>
        </w:rPr>
      </w:pPr>
    </w:p>
    <w:p w:rsidR="00C836D0" w:rsidRPr="00844CE0" w:rsidRDefault="00C836D0" w:rsidP="00C836D0">
      <w:pPr>
        <w:pStyle w:val="Brdtext"/>
        <w:rPr>
          <w:rFonts w:cstheme="minorHAnsi"/>
          <w:b/>
          <w:lang w:val="en"/>
        </w:rPr>
      </w:pPr>
      <w:r w:rsidRPr="00844CE0">
        <w:rPr>
          <w:rFonts w:cstheme="minorHAnsi"/>
          <w:b/>
          <w:lang w:val="en"/>
        </w:rPr>
        <w:t xml:space="preserve">Emergence and evolution of an international cluster of MDR </w:t>
      </w:r>
      <w:proofErr w:type="spellStart"/>
      <w:r w:rsidRPr="00844CE0">
        <w:rPr>
          <w:rStyle w:val="Betoning"/>
          <w:rFonts w:cstheme="minorHAnsi"/>
          <w:b/>
          <w:bCs/>
          <w:kern w:val="36"/>
          <w:lang w:val="en"/>
        </w:rPr>
        <w:t>Bacteroides</w:t>
      </w:r>
      <w:proofErr w:type="spellEnd"/>
      <w:r w:rsidRPr="00844CE0">
        <w:rPr>
          <w:rStyle w:val="Betoning"/>
          <w:rFonts w:cstheme="minorHAnsi"/>
          <w:b/>
          <w:bCs/>
          <w:kern w:val="36"/>
          <w:lang w:val="en"/>
        </w:rPr>
        <w:t xml:space="preserve"> </w:t>
      </w:r>
      <w:proofErr w:type="spellStart"/>
      <w:r w:rsidRPr="00844CE0">
        <w:rPr>
          <w:rStyle w:val="Betoning"/>
          <w:rFonts w:cstheme="minorHAnsi"/>
          <w:b/>
          <w:bCs/>
          <w:kern w:val="36"/>
          <w:lang w:val="en"/>
        </w:rPr>
        <w:t>fragilis</w:t>
      </w:r>
      <w:proofErr w:type="spellEnd"/>
      <w:r w:rsidRPr="00844CE0">
        <w:rPr>
          <w:rFonts w:cstheme="minorHAnsi"/>
          <w:b/>
          <w:lang w:val="en"/>
        </w:rPr>
        <w:t xml:space="preserve"> isolates</w:t>
      </w:r>
      <w:r w:rsidRPr="00844CE0">
        <w:rPr>
          <w:rFonts w:cstheme="minorHAnsi"/>
          <w:b/>
          <w:lang w:val="en"/>
        </w:rPr>
        <w:t xml:space="preserve">. </w:t>
      </w:r>
      <w:hyperlink r:id="rId56" w:history="1">
        <w:r w:rsidRPr="00844CE0">
          <w:rPr>
            <w:rStyle w:val="Hyperlnk"/>
            <w:rFonts w:cstheme="minorHAnsi"/>
            <w:b/>
            <w:bCs/>
            <w:color w:val="auto"/>
            <w:kern w:val="36"/>
            <w:lang w:val="en"/>
          </w:rPr>
          <w:t>Journal of Antimicrobial Chemotherapy</w:t>
        </w:r>
      </w:hyperlink>
    </w:p>
    <w:p w:rsidR="00C836D0" w:rsidRPr="00844CE0" w:rsidRDefault="00C836D0" w:rsidP="00C836D0">
      <w:pPr>
        <w:pStyle w:val="Brdtext"/>
        <w:rPr>
          <w:rFonts w:cstheme="minorHAnsi"/>
          <w:lang w:val="en"/>
        </w:rPr>
      </w:pPr>
    </w:p>
    <w:p w:rsidR="003D5BD5" w:rsidRPr="00844CE0" w:rsidRDefault="003D5BD5" w:rsidP="003D5BD5">
      <w:pPr>
        <w:shd w:val="clear" w:color="auto" w:fill="FFFFFF"/>
        <w:rPr>
          <w:rFonts w:eastAsia="Times New Roman" w:cstheme="minorHAnsi"/>
          <w:b/>
          <w:bCs/>
          <w:lang w:val="en"/>
        </w:rPr>
      </w:pPr>
      <w:r w:rsidRPr="00844CE0">
        <w:rPr>
          <w:rFonts w:eastAsia="Times New Roman" w:cstheme="minorHAnsi"/>
          <w:b/>
          <w:bCs/>
          <w:lang w:val="en"/>
        </w:rPr>
        <w:t xml:space="preserve">Editorial. </w:t>
      </w:r>
      <w:r w:rsidRPr="00844CE0">
        <w:rPr>
          <w:rFonts w:eastAsia="Times New Roman" w:cstheme="minorHAnsi"/>
          <w:b/>
          <w:bCs/>
          <w:lang w:val="en"/>
        </w:rPr>
        <w:t xml:space="preserve">Plasmid-mediated </w:t>
      </w:r>
      <w:proofErr w:type="spellStart"/>
      <w:r w:rsidRPr="00844CE0">
        <w:rPr>
          <w:rFonts w:eastAsia="Times New Roman" w:cstheme="minorHAnsi"/>
          <w:b/>
          <w:bCs/>
          <w:lang w:val="en"/>
        </w:rPr>
        <w:t>colistin</w:t>
      </w:r>
      <w:proofErr w:type="spellEnd"/>
      <w:r w:rsidRPr="00844CE0">
        <w:rPr>
          <w:rFonts w:eastAsia="Times New Roman" w:cstheme="minorHAnsi"/>
          <w:b/>
          <w:bCs/>
          <w:lang w:val="en"/>
        </w:rPr>
        <w:t xml:space="preserve"> resistance: an additional antibiotic resistance menace</w:t>
      </w:r>
      <w:r w:rsidRPr="00844CE0">
        <w:rPr>
          <w:rFonts w:eastAsia="Times New Roman" w:cstheme="minorHAnsi"/>
          <w:b/>
          <w:bCs/>
          <w:lang w:val="en"/>
        </w:rPr>
        <w:t xml:space="preserve">. </w:t>
      </w:r>
      <w:hyperlink r:id="rId57" w:history="1">
        <w:r w:rsidR="00B41826" w:rsidRPr="00844CE0">
          <w:rPr>
            <w:rStyle w:val="Hyperlnk"/>
            <w:rFonts w:eastAsia="Times New Roman" w:cstheme="minorHAnsi"/>
            <w:b/>
            <w:bCs/>
            <w:color w:val="auto"/>
            <w:lang w:val="en"/>
          </w:rPr>
          <w:t>Clinical Microbiology and Infection</w:t>
        </w:r>
      </w:hyperlink>
    </w:p>
    <w:p w:rsidR="003D5BD5" w:rsidRPr="00844CE0" w:rsidRDefault="003D5BD5" w:rsidP="003D5BD5">
      <w:pPr>
        <w:shd w:val="clear" w:color="auto" w:fill="FFFFFF"/>
        <w:rPr>
          <w:rFonts w:eastAsia="Times New Roman" w:cstheme="minorHAnsi"/>
          <w:b/>
          <w:bCs/>
          <w:lang w:val="en"/>
        </w:rPr>
      </w:pPr>
    </w:p>
    <w:p w:rsidR="00C44FC0" w:rsidRPr="00844CE0" w:rsidRDefault="00C44FC0" w:rsidP="003D5BD5">
      <w:pPr>
        <w:shd w:val="clear" w:color="auto" w:fill="FFFFFF"/>
        <w:rPr>
          <w:rFonts w:cstheme="minorHAnsi"/>
          <w:b/>
          <w:bCs/>
          <w:kern w:val="36"/>
          <w:lang w:val="en-US"/>
        </w:rPr>
      </w:pPr>
      <w:r w:rsidRPr="00844CE0">
        <w:rPr>
          <w:rFonts w:cstheme="minorHAnsi"/>
          <w:b/>
          <w:bCs/>
          <w:i/>
          <w:iCs/>
          <w:kern w:val="36"/>
          <w:lang w:val="en-US"/>
        </w:rPr>
        <w:t>Staphylococcus aureus</w:t>
      </w:r>
      <w:r w:rsidRPr="00844CE0">
        <w:rPr>
          <w:rFonts w:cstheme="minorHAnsi"/>
          <w:b/>
          <w:bCs/>
          <w:kern w:val="36"/>
          <w:lang w:val="en-US"/>
        </w:rPr>
        <w:t xml:space="preserve"> Regulatory RNAs as Potential Biomarkers for Bloodstream Infections. </w:t>
      </w:r>
      <w:hyperlink r:id="rId58" w:history="1">
        <w:r w:rsidRPr="00844CE0">
          <w:rPr>
            <w:rStyle w:val="Hyperlnk"/>
            <w:rFonts w:cstheme="minorHAnsi"/>
            <w:b/>
            <w:bCs/>
            <w:color w:val="auto"/>
            <w:kern w:val="36"/>
            <w:lang w:val="en-US"/>
          </w:rPr>
          <w:t>Emerging Infectious Diseases</w:t>
        </w:r>
      </w:hyperlink>
    </w:p>
    <w:p w:rsidR="00C44FC0" w:rsidRPr="00844CE0" w:rsidRDefault="00C44FC0" w:rsidP="003D5BD5">
      <w:pPr>
        <w:shd w:val="clear" w:color="auto" w:fill="FFFFFF"/>
        <w:rPr>
          <w:rFonts w:ascii="Helvetica" w:eastAsia="Times New Roman" w:hAnsi="Helvetica" w:cs="Helvetica"/>
          <w:b/>
          <w:bCs/>
          <w:sz w:val="18"/>
          <w:szCs w:val="18"/>
          <w:lang w:val="en"/>
        </w:rPr>
      </w:pPr>
    </w:p>
    <w:p w:rsidR="003D5BD5" w:rsidRPr="00844CE0" w:rsidRDefault="003D5BD5" w:rsidP="00F84BBC">
      <w:pPr>
        <w:pStyle w:val="Rubrik2"/>
        <w:rPr>
          <w:b w:val="0"/>
          <w:u w:val="single"/>
        </w:rPr>
      </w:pPr>
    </w:p>
    <w:p w:rsidR="00F84BBC" w:rsidRPr="00844CE0" w:rsidRDefault="00F84BBC" w:rsidP="00F84BBC">
      <w:pPr>
        <w:pStyle w:val="Rubrik2"/>
        <w:rPr>
          <w:b w:val="0"/>
          <w:u w:val="single"/>
        </w:rPr>
      </w:pPr>
      <w:proofErr w:type="spellStart"/>
      <w:r w:rsidRPr="00844CE0">
        <w:rPr>
          <w:b w:val="0"/>
          <w:u w:val="single"/>
        </w:rPr>
        <w:t>Other</w:t>
      </w:r>
      <w:proofErr w:type="spellEnd"/>
    </w:p>
    <w:p w:rsidR="00B34805" w:rsidRPr="00844CE0" w:rsidRDefault="00B34805" w:rsidP="00EA20FF">
      <w:pPr>
        <w:pStyle w:val="Brdtext"/>
        <w:rPr>
          <w:rFonts w:ascii="Source Sans Pro" w:hAnsi="Source Sans Pro"/>
          <w:lang w:val="en"/>
        </w:rPr>
      </w:pPr>
    </w:p>
    <w:p w:rsidR="003A0BFC" w:rsidRPr="00844CE0" w:rsidRDefault="003A0BFC" w:rsidP="00B34805">
      <w:pPr>
        <w:pStyle w:val="Brdtext"/>
        <w:rPr>
          <w:rFonts w:cs="Helvetica"/>
          <w:b/>
          <w:lang w:val="en"/>
        </w:rPr>
      </w:pPr>
      <w:r w:rsidRPr="00844CE0">
        <w:rPr>
          <w:rFonts w:cs="Helvetica"/>
          <w:b/>
          <w:lang w:val="en"/>
        </w:rPr>
        <w:t>Is there a terrible issue with bacterial resistance: pro–</w:t>
      </w:r>
      <w:proofErr w:type="gramStart"/>
      <w:r w:rsidRPr="00844CE0">
        <w:rPr>
          <w:rFonts w:cs="Helvetica"/>
          <w:b/>
          <w:lang w:val="en"/>
        </w:rPr>
        <w:t>con</w:t>
      </w:r>
      <w:r w:rsidRPr="00844CE0">
        <w:rPr>
          <w:rFonts w:cs="Helvetica"/>
          <w:b/>
          <w:lang w:val="en"/>
        </w:rPr>
        <w:t>.</w:t>
      </w:r>
      <w:proofErr w:type="gramEnd"/>
      <w:r w:rsidRPr="00844CE0">
        <w:rPr>
          <w:rFonts w:cs="Helvetica"/>
          <w:b/>
          <w:lang w:val="en"/>
        </w:rPr>
        <w:t xml:space="preserve"> </w:t>
      </w:r>
      <w:hyperlink r:id="rId59" w:history="1">
        <w:r w:rsidR="004E1706" w:rsidRPr="00844CE0">
          <w:rPr>
            <w:rStyle w:val="Hyperlnk"/>
            <w:rFonts w:cs="Helvetica"/>
            <w:b/>
            <w:color w:val="auto"/>
            <w:lang w:val="en"/>
          </w:rPr>
          <w:t>Clinical Microbiology and Infection</w:t>
        </w:r>
      </w:hyperlink>
    </w:p>
    <w:p w:rsidR="003A0BFC" w:rsidRPr="00844CE0" w:rsidRDefault="003A0BFC" w:rsidP="00B34805">
      <w:pPr>
        <w:pStyle w:val="Brdtext"/>
        <w:rPr>
          <w:rFonts w:cs="Helvetica"/>
          <w:b/>
          <w:lang w:val="en"/>
        </w:rPr>
      </w:pPr>
    </w:p>
    <w:p w:rsidR="003A0BFC" w:rsidRPr="00844CE0" w:rsidRDefault="003A0BFC" w:rsidP="00B34805">
      <w:pPr>
        <w:pStyle w:val="Brdtext"/>
        <w:rPr>
          <w:rFonts w:cs="Helvetica"/>
          <w:b/>
          <w:lang w:val="en"/>
        </w:rPr>
      </w:pPr>
      <w:r w:rsidRPr="00844CE0">
        <w:rPr>
          <w:rFonts w:cs="Helvetica"/>
          <w:b/>
          <w:lang w:val="en"/>
        </w:rPr>
        <w:t>Do we need new antibiotics?</w:t>
      </w:r>
      <w:r w:rsidRPr="00844CE0">
        <w:rPr>
          <w:rFonts w:cs="Helvetica"/>
          <w:b/>
          <w:lang w:val="en"/>
        </w:rPr>
        <w:t xml:space="preserve"> </w:t>
      </w:r>
      <w:hyperlink r:id="rId60" w:history="1">
        <w:r w:rsidR="004E1706" w:rsidRPr="00844CE0">
          <w:rPr>
            <w:rStyle w:val="Hyperlnk"/>
            <w:rFonts w:cs="Helvetica"/>
            <w:b/>
            <w:color w:val="auto"/>
            <w:lang w:val="en"/>
          </w:rPr>
          <w:t>Clinical Microbiology and Infection</w:t>
        </w:r>
      </w:hyperlink>
    </w:p>
    <w:p w:rsidR="003A0BFC" w:rsidRPr="00844CE0" w:rsidRDefault="003A0BFC" w:rsidP="00B34805">
      <w:pPr>
        <w:pStyle w:val="Brdtext"/>
        <w:rPr>
          <w:rFonts w:cstheme="minorHAnsi"/>
          <w:b/>
          <w:lang w:val="en"/>
        </w:rPr>
      </w:pPr>
    </w:p>
    <w:p w:rsidR="00B34805" w:rsidRPr="00844CE0" w:rsidRDefault="003D5BD5" w:rsidP="00B34805">
      <w:pPr>
        <w:pStyle w:val="Brdtext"/>
        <w:rPr>
          <w:rFonts w:cstheme="minorHAnsi"/>
          <w:b/>
          <w:lang w:val="en"/>
        </w:rPr>
      </w:pPr>
      <w:r w:rsidRPr="00844CE0">
        <w:rPr>
          <w:rFonts w:cstheme="minorHAnsi"/>
          <w:b/>
          <w:lang w:val="en"/>
        </w:rPr>
        <w:t>Why is antibiotic resistance a deadly emerging disease?</w:t>
      </w:r>
      <w:r w:rsidRPr="00844CE0">
        <w:rPr>
          <w:rFonts w:cstheme="minorHAnsi"/>
          <w:b/>
          <w:lang w:val="en"/>
        </w:rPr>
        <w:t xml:space="preserve"> </w:t>
      </w:r>
      <w:hyperlink r:id="rId61" w:history="1">
        <w:r w:rsidR="00B41826" w:rsidRPr="00844CE0">
          <w:rPr>
            <w:rStyle w:val="Hyperlnk"/>
            <w:rFonts w:cstheme="minorHAnsi"/>
            <w:b/>
            <w:color w:val="auto"/>
            <w:lang w:val="en"/>
          </w:rPr>
          <w:t>Clinical Microbiology and Infection</w:t>
        </w:r>
      </w:hyperlink>
    </w:p>
    <w:p w:rsidR="003D5BD5" w:rsidRPr="00844CE0" w:rsidRDefault="003D5BD5" w:rsidP="00B34805">
      <w:pPr>
        <w:pStyle w:val="Brdtext"/>
        <w:rPr>
          <w:rFonts w:cstheme="minorHAnsi"/>
          <w:b/>
        </w:rPr>
      </w:pPr>
    </w:p>
    <w:p w:rsidR="003D5BD5" w:rsidRPr="00844CE0" w:rsidRDefault="003D5BD5" w:rsidP="00B34805">
      <w:pPr>
        <w:pStyle w:val="Brdtext"/>
        <w:rPr>
          <w:rFonts w:cstheme="minorHAnsi"/>
          <w:b/>
          <w:lang w:val="en"/>
        </w:rPr>
      </w:pPr>
      <w:r w:rsidRPr="00844CE0">
        <w:rPr>
          <w:rFonts w:cstheme="minorHAnsi"/>
          <w:b/>
          <w:lang w:val="en"/>
        </w:rPr>
        <w:t>Hospitalization in double-occupancy rooms and the risk of hospital-acquired influenza: a prospective cohort study</w:t>
      </w:r>
      <w:r w:rsidRPr="00844CE0">
        <w:rPr>
          <w:rFonts w:cstheme="minorHAnsi"/>
          <w:b/>
          <w:lang w:val="en"/>
        </w:rPr>
        <w:t xml:space="preserve">. </w:t>
      </w:r>
      <w:hyperlink r:id="rId62" w:history="1">
        <w:r w:rsidR="00B41826" w:rsidRPr="00844CE0">
          <w:rPr>
            <w:rStyle w:val="Hyperlnk"/>
            <w:rFonts w:cstheme="minorHAnsi"/>
            <w:b/>
            <w:color w:val="auto"/>
            <w:lang w:val="en"/>
          </w:rPr>
          <w:t>Clinical Microbiology and Infection</w:t>
        </w:r>
      </w:hyperlink>
    </w:p>
    <w:p w:rsidR="003D5BD5" w:rsidRPr="00844CE0" w:rsidRDefault="003D5BD5" w:rsidP="00B34805">
      <w:pPr>
        <w:pStyle w:val="Brdtext"/>
        <w:rPr>
          <w:rFonts w:cstheme="minorHAnsi"/>
          <w:b/>
        </w:rPr>
      </w:pPr>
    </w:p>
    <w:p w:rsidR="003D5BD5" w:rsidRPr="00844CE0" w:rsidRDefault="003D5BD5" w:rsidP="00B34805">
      <w:pPr>
        <w:pStyle w:val="Brdtext"/>
        <w:rPr>
          <w:rFonts w:cstheme="minorHAnsi"/>
          <w:b/>
          <w:lang w:val="en"/>
        </w:rPr>
      </w:pPr>
      <w:r w:rsidRPr="00844CE0">
        <w:rPr>
          <w:rFonts w:cstheme="minorHAnsi"/>
          <w:b/>
          <w:lang w:val="en"/>
        </w:rPr>
        <w:t>The negative impact of antibiotic resistance</w:t>
      </w:r>
      <w:r w:rsidRPr="00844CE0">
        <w:rPr>
          <w:rFonts w:cstheme="minorHAnsi"/>
          <w:b/>
          <w:lang w:val="en"/>
        </w:rPr>
        <w:t xml:space="preserve">. </w:t>
      </w:r>
      <w:hyperlink r:id="rId63" w:history="1">
        <w:r w:rsidR="00B41826" w:rsidRPr="00844CE0">
          <w:rPr>
            <w:rStyle w:val="Hyperlnk"/>
            <w:rFonts w:cstheme="minorHAnsi"/>
            <w:b/>
            <w:color w:val="auto"/>
            <w:lang w:val="en"/>
          </w:rPr>
          <w:t>Clinical Microbiology and Infection</w:t>
        </w:r>
      </w:hyperlink>
    </w:p>
    <w:p w:rsidR="003D5BD5" w:rsidRPr="00844CE0" w:rsidRDefault="003D5BD5" w:rsidP="00B34805">
      <w:pPr>
        <w:pStyle w:val="Brdtext"/>
        <w:rPr>
          <w:rFonts w:cstheme="minorHAnsi"/>
          <w:b/>
        </w:rPr>
      </w:pPr>
    </w:p>
    <w:p w:rsidR="003D5BD5" w:rsidRPr="00844CE0" w:rsidRDefault="003D5BD5" w:rsidP="00B34805">
      <w:pPr>
        <w:pStyle w:val="Brdtext"/>
        <w:rPr>
          <w:rFonts w:cstheme="minorHAnsi"/>
          <w:b/>
          <w:lang w:val="en"/>
        </w:rPr>
      </w:pPr>
      <w:r w:rsidRPr="00844CE0">
        <w:rPr>
          <w:rFonts w:cstheme="minorHAnsi"/>
          <w:b/>
          <w:lang w:val="en"/>
        </w:rPr>
        <w:t>The refusal of the Society to accept antibiotic toxicity: missing opportunities for therapy of severe infections</w:t>
      </w:r>
      <w:r w:rsidRPr="00844CE0">
        <w:rPr>
          <w:rFonts w:cstheme="minorHAnsi"/>
          <w:b/>
          <w:lang w:val="en"/>
        </w:rPr>
        <w:t xml:space="preserve">. </w:t>
      </w:r>
      <w:hyperlink r:id="rId64" w:history="1">
        <w:r w:rsidR="00B41826" w:rsidRPr="00844CE0">
          <w:rPr>
            <w:rStyle w:val="Hyperlnk"/>
            <w:rFonts w:cstheme="minorHAnsi"/>
            <w:b/>
            <w:color w:val="auto"/>
            <w:lang w:val="en"/>
          </w:rPr>
          <w:t>Clinical Microbiology and Infection</w:t>
        </w:r>
      </w:hyperlink>
    </w:p>
    <w:p w:rsidR="003D5BD5" w:rsidRPr="00844CE0" w:rsidRDefault="003D5BD5" w:rsidP="00B34805">
      <w:pPr>
        <w:pStyle w:val="Brdtext"/>
        <w:rPr>
          <w:rFonts w:cstheme="minorHAnsi"/>
        </w:rPr>
      </w:pPr>
    </w:p>
    <w:p w:rsidR="005E560B" w:rsidRPr="00844CE0" w:rsidRDefault="00B41826" w:rsidP="00B41826">
      <w:pPr>
        <w:pStyle w:val="Brdtext"/>
        <w:rPr>
          <w:rStyle w:val="Betoning"/>
          <w:rFonts w:cstheme="minorHAnsi"/>
          <w:b/>
          <w:i w:val="0"/>
          <w:iCs w:val="0"/>
        </w:rPr>
      </w:pPr>
      <w:proofErr w:type="spellStart"/>
      <w:r w:rsidRPr="00844CE0">
        <w:rPr>
          <w:rFonts w:cstheme="minorHAnsi"/>
          <w:b/>
        </w:rPr>
        <w:t>Impact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Fonts w:cstheme="minorHAnsi"/>
          <w:b/>
        </w:rPr>
        <w:t>of</w:t>
      </w:r>
      <w:proofErr w:type="spellEnd"/>
      <w:r w:rsidRPr="00844CE0">
        <w:rPr>
          <w:rFonts w:cstheme="minorHAnsi"/>
          <w:b/>
        </w:rPr>
        <w:t xml:space="preserve"> Antibiotic </w:t>
      </w:r>
      <w:proofErr w:type="spellStart"/>
      <w:r w:rsidRPr="00844CE0">
        <w:rPr>
          <w:rFonts w:cstheme="minorHAnsi"/>
          <w:b/>
        </w:rPr>
        <w:t>Use</w:t>
      </w:r>
      <w:proofErr w:type="spellEnd"/>
      <w:r w:rsidRPr="00844CE0">
        <w:rPr>
          <w:rFonts w:cstheme="minorHAnsi"/>
          <w:b/>
        </w:rPr>
        <w:t xml:space="preserve"> on the Evolution </w:t>
      </w:r>
      <w:proofErr w:type="spellStart"/>
      <w:r w:rsidRPr="00844CE0">
        <w:rPr>
          <w:rFonts w:cstheme="minorHAnsi"/>
          <w:b/>
        </w:rPr>
        <w:t>of</w:t>
      </w:r>
      <w:proofErr w:type="spellEnd"/>
      <w:r w:rsidRPr="00844CE0">
        <w:rPr>
          <w:rFonts w:cstheme="minorHAnsi"/>
          <w:b/>
        </w:rPr>
        <w:t xml:space="preserve"> </w:t>
      </w:r>
      <w:proofErr w:type="spellStart"/>
      <w:r w:rsidRPr="00844CE0">
        <w:rPr>
          <w:rStyle w:val="Betoning"/>
          <w:rFonts w:cstheme="minorHAnsi"/>
          <w:b/>
          <w:i w:val="0"/>
          <w:iCs w:val="0"/>
        </w:rPr>
        <w:t>Enterococcus</w:t>
      </w:r>
      <w:proofErr w:type="spellEnd"/>
      <w:r w:rsidRPr="00844CE0">
        <w:rPr>
          <w:rStyle w:val="Betoning"/>
          <w:rFonts w:cstheme="minorHAnsi"/>
          <w:b/>
          <w:i w:val="0"/>
          <w:iCs w:val="0"/>
        </w:rPr>
        <w:t xml:space="preserve"> </w:t>
      </w:r>
      <w:proofErr w:type="spellStart"/>
      <w:r w:rsidRPr="00844CE0">
        <w:rPr>
          <w:rStyle w:val="Betoning"/>
          <w:rFonts w:cstheme="minorHAnsi"/>
          <w:b/>
          <w:i w:val="0"/>
          <w:iCs w:val="0"/>
        </w:rPr>
        <w:t>faecium</w:t>
      </w:r>
      <w:proofErr w:type="spellEnd"/>
      <w:r w:rsidRPr="00844CE0">
        <w:rPr>
          <w:rStyle w:val="Betoning"/>
          <w:rFonts w:cstheme="minorHAnsi"/>
          <w:b/>
          <w:i w:val="0"/>
          <w:iCs w:val="0"/>
        </w:rPr>
        <w:t xml:space="preserve">. </w:t>
      </w:r>
      <w:hyperlink r:id="rId65" w:history="1">
        <w:r w:rsidRPr="00844CE0">
          <w:rPr>
            <w:rStyle w:val="Hyperlnk"/>
            <w:rFonts w:cstheme="minorHAnsi"/>
            <w:b/>
            <w:color w:val="auto"/>
          </w:rPr>
          <w:t xml:space="preserve">Journal </w:t>
        </w:r>
        <w:proofErr w:type="spellStart"/>
        <w:r w:rsidRPr="00844CE0">
          <w:rPr>
            <w:rStyle w:val="Hyperlnk"/>
            <w:rFonts w:cstheme="minorHAnsi"/>
            <w:b/>
            <w:color w:val="auto"/>
          </w:rPr>
          <w:t>of</w:t>
        </w:r>
        <w:proofErr w:type="spellEnd"/>
        <w:r w:rsidRPr="00844CE0">
          <w:rPr>
            <w:rStyle w:val="Hyperlnk"/>
            <w:rFonts w:cstheme="minorHAnsi"/>
            <w:b/>
            <w:color w:val="auto"/>
          </w:rPr>
          <w:t xml:space="preserve"> </w:t>
        </w:r>
        <w:proofErr w:type="spellStart"/>
        <w:r w:rsidRPr="00844CE0">
          <w:rPr>
            <w:rStyle w:val="Hyperlnk"/>
            <w:rFonts w:cstheme="minorHAnsi"/>
            <w:b/>
            <w:color w:val="auto"/>
          </w:rPr>
          <w:t>Infectious</w:t>
        </w:r>
        <w:proofErr w:type="spellEnd"/>
        <w:r w:rsidRPr="00844CE0">
          <w:rPr>
            <w:rStyle w:val="Hyperlnk"/>
            <w:rFonts w:cstheme="minorHAnsi"/>
            <w:b/>
            <w:color w:val="auto"/>
          </w:rPr>
          <w:t xml:space="preserve"> </w:t>
        </w:r>
        <w:proofErr w:type="spellStart"/>
        <w:r w:rsidRPr="00844CE0">
          <w:rPr>
            <w:rStyle w:val="Hyperlnk"/>
            <w:rFonts w:cstheme="minorHAnsi"/>
            <w:b/>
            <w:color w:val="auto"/>
          </w:rPr>
          <w:t>Diseases</w:t>
        </w:r>
        <w:proofErr w:type="spellEnd"/>
      </w:hyperlink>
    </w:p>
    <w:p w:rsidR="00B41826" w:rsidRPr="00844CE0" w:rsidRDefault="00B41826" w:rsidP="00B41826">
      <w:pPr>
        <w:pStyle w:val="Brdtext"/>
        <w:rPr>
          <w:rStyle w:val="Betoning"/>
          <w:rFonts w:cstheme="minorHAnsi"/>
          <w:b/>
          <w:i w:val="0"/>
          <w:iCs w:val="0"/>
        </w:rPr>
      </w:pPr>
    </w:p>
    <w:p w:rsidR="00B41826" w:rsidRPr="00844CE0" w:rsidRDefault="00B41826" w:rsidP="00B41826">
      <w:pPr>
        <w:pStyle w:val="Brdtext"/>
        <w:rPr>
          <w:rFonts w:eastAsia="Times New Roman" w:cstheme="minorHAnsi"/>
          <w:b/>
        </w:rPr>
      </w:pPr>
      <w:proofErr w:type="spellStart"/>
      <w:r w:rsidRPr="00844CE0">
        <w:rPr>
          <w:rFonts w:eastAsia="Times New Roman" w:cstheme="minorHAnsi"/>
          <w:b/>
        </w:rPr>
        <w:t>Gastrointestinal</w:t>
      </w:r>
      <w:proofErr w:type="spellEnd"/>
      <w:r w:rsidRPr="00844CE0">
        <w:rPr>
          <w:rFonts w:eastAsia="Times New Roman" w:cstheme="minorHAnsi"/>
          <w:b/>
        </w:rPr>
        <w:t xml:space="preserve"> </w:t>
      </w:r>
      <w:proofErr w:type="spellStart"/>
      <w:r w:rsidRPr="00844CE0">
        <w:rPr>
          <w:rFonts w:eastAsia="Times New Roman" w:cstheme="minorHAnsi"/>
          <w:b/>
        </w:rPr>
        <w:t>Tract</w:t>
      </w:r>
      <w:proofErr w:type="spellEnd"/>
      <w:r w:rsidRPr="00844CE0">
        <w:rPr>
          <w:rFonts w:eastAsia="Times New Roman" w:cstheme="minorHAnsi"/>
          <w:b/>
        </w:rPr>
        <w:t xml:space="preserve"> </w:t>
      </w:r>
      <w:proofErr w:type="spellStart"/>
      <w:r w:rsidRPr="00844CE0">
        <w:rPr>
          <w:rFonts w:eastAsia="Times New Roman" w:cstheme="minorHAnsi"/>
          <w:b/>
        </w:rPr>
        <w:t>Colonization</w:t>
      </w:r>
      <w:proofErr w:type="spellEnd"/>
      <w:r w:rsidRPr="00844CE0">
        <w:rPr>
          <w:rFonts w:eastAsia="Times New Roman" w:cstheme="minorHAnsi"/>
          <w:b/>
        </w:rPr>
        <w:t xml:space="preserve"> Dynamics by Different </w:t>
      </w:r>
      <w:proofErr w:type="spellStart"/>
      <w:r w:rsidRPr="00844CE0">
        <w:rPr>
          <w:rFonts w:eastAsia="Times New Roman" w:cstheme="minorHAnsi"/>
          <w:b/>
        </w:rPr>
        <w:t>Enterococcus</w:t>
      </w:r>
      <w:proofErr w:type="spellEnd"/>
      <w:r w:rsidRPr="00844CE0">
        <w:rPr>
          <w:rFonts w:eastAsia="Times New Roman" w:cstheme="minorHAnsi"/>
          <w:b/>
        </w:rPr>
        <w:t xml:space="preserve"> </w:t>
      </w:r>
      <w:proofErr w:type="spellStart"/>
      <w:r w:rsidRPr="00844CE0">
        <w:rPr>
          <w:rFonts w:eastAsia="Times New Roman" w:cstheme="minorHAnsi"/>
          <w:b/>
        </w:rPr>
        <w:t>faecium</w:t>
      </w:r>
      <w:proofErr w:type="spellEnd"/>
      <w:r w:rsidRPr="00844CE0">
        <w:rPr>
          <w:rFonts w:eastAsia="Times New Roman" w:cstheme="minorHAnsi"/>
          <w:b/>
        </w:rPr>
        <w:t xml:space="preserve"> </w:t>
      </w:r>
      <w:proofErr w:type="spellStart"/>
      <w:r w:rsidRPr="00844CE0">
        <w:rPr>
          <w:rFonts w:eastAsia="Times New Roman" w:cstheme="minorHAnsi"/>
          <w:b/>
        </w:rPr>
        <w:t>Clades</w:t>
      </w:r>
      <w:proofErr w:type="spellEnd"/>
      <w:r w:rsidRPr="00844CE0">
        <w:rPr>
          <w:rFonts w:eastAsia="Times New Roman" w:cstheme="minorHAnsi"/>
          <w:b/>
        </w:rPr>
        <w:t xml:space="preserve">. </w:t>
      </w:r>
      <w:hyperlink r:id="rId66" w:history="1">
        <w:r w:rsidRPr="00844CE0">
          <w:rPr>
            <w:rStyle w:val="Hyperlnk"/>
            <w:rFonts w:eastAsia="Times New Roman" w:cstheme="minorHAnsi"/>
            <w:b/>
            <w:color w:val="auto"/>
          </w:rPr>
          <w:t xml:space="preserve">Journal </w:t>
        </w:r>
        <w:proofErr w:type="spellStart"/>
        <w:r w:rsidRPr="00844CE0">
          <w:rPr>
            <w:rStyle w:val="Hyperlnk"/>
            <w:rFonts w:eastAsia="Times New Roman" w:cstheme="minorHAnsi"/>
            <w:b/>
            <w:color w:val="auto"/>
          </w:rPr>
          <w:t>of</w:t>
        </w:r>
        <w:proofErr w:type="spellEnd"/>
        <w:r w:rsidRPr="00844CE0">
          <w:rPr>
            <w:rStyle w:val="Hyperlnk"/>
            <w:rFonts w:eastAsia="Times New Roman" w:cstheme="minorHAnsi"/>
            <w:b/>
            <w:color w:val="auto"/>
          </w:rPr>
          <w:t xml:space="preserve"> </w:t>
        </w:r>
        <w:proofErr w:type="spellStart"/>
        <w:r w:rsidRPr="00844CE0">
          <w:rPr>
            <w:rStyle w:val="Hyperlnk"/>
            <w:rFonts w:eastAsia="Times New Roman" w:cstheme="minorHAnsi"/>
            <w:b/>
            <w:color w:val="auto"/>
          </w:rPr>
          <w:t>Infectious</w:t>
        </w:r>
        <w:proofErr w:type="spellEnd"/>
        <w:r w:rsidRPr="00844CE0">
          <w:rPr>
            <w:rStyle w:val="Hyperlnk"/>
            <w:rFonts w:eastAsia="Times New Roman" w:cstheme="minorHAnsi"/>
            <w:b/>
            <w:color w:val="auto"/>
          </w:rPr>
          <w:t xml:space="preserve"> </w:t>
        </w:r>
        <w:proofErr w:type="spellStart"/>
        <w:r w:rsidRPr="00844CE0">
          <w:rPr>
            <w:rStyle w:val="Hyperlnk"/>
            <w:rFonts w:eastAsia="Times New Roman" w:cstheme="minorHAnsi"/>
            <w:b/>
            <w:color w:val="auto"/>
          </w:rPr>
          <w:t>Diseases</w:t>
        </w:r>
        <w:proofErr w:type="spellEnd"/>
      </w:hyperlink>
    </w:p>
    <w:p w:rsidR="00B41826" w:rsidRPr="00844CE0" w:rsidRDefault="00B41826" w:rsidP="00B41826">
      <w:pPr>
        <w:pStyle w:val="Brdtext"/>
        <w:rPr>
          <w:rFonts w:cstheme="minorHAnsi"/>
        </w:rPr>
      </w:pPr>
    </w:p>
    <w:p w:rsidR="00C44FC0" w:rsidRPr="00844CE0" w:rsidRDefault="00C44FC0" w:rsidP="00B41826">
      <w:pPr>
        <w:pStyle w:val="Brdtext"/>
        <w:rPr>
          <w:rFonts w:cstheme="minorHAnsi"/>
          <w:b/>
          <w:bCs/>
          <w:kern w:val="36"/>
          <w:lang w:val="en"/>
        </w:rPr>
      </w:pPr>
      <w:r w:rsidRPr="00844CE0">
        <w:rPr>
          <w:rFonts w:cstheme="minorHAnsi"/>
          <w:b/>
          <w:bCs/>
          <w:kern w:val="36"/>
          <w:lang w:val="en"/>
        </w:rPr>
        <w:t xml:space="preserve">Fecal Microbial Transplants Reduce Antibiotic-resistant Genes in Patients </w:t>
      </w:r>
      <w:proofErr w:type="gramStart"/>
      <w:r w:rsidRPr="00844CE0">
        <w:rPr>
          <w:rFonts w:cstheme="minorHAnsi"/>
          <w:b/>
          <w:bCs/>
          <w:kern w:val="36"/>
          <w:lang w:val="en"/>
        </w:rPr>
        <w:t>With</w:t>
      </w:r>
      <w:proofErr w:type="gramEnd"/>
      <w:r w:rsidRPr="00844CE0">
        <w:rPr>
          <w:rFonts w:cstheme="minorHAnsi"/>
          <w:b/>
          <w:bCs/>
          <w:kern w:val="36"/>
          <w:lang w:val="en"/>
        </w:rPr>
        <w:t xml:space="preserve"> Recurrent </w:t>
      </w:r>
      <w:r w:rsidRPr="00844CE0">
        <w:rPr>
          <w:rStyle w:val="Betoning"/>
          <w:rFonts w:cstheme="minorHAnsi"/>
          <w:b/>
          <w:bCs/>
          <w:kern w:val="36"/>
          <w:lang w:val="en"/>
        </w:rPr>
        <w:t>Clostridium difficile</w:t>
      </w:r>
      <w:r w:rsidRPr="00844CE0">
        <w:rPr>
          <w:rFonts w:cstheme="minorHAnsi"/>
          <w:b/>
          <w:bCs/>
          <w:kern w:val="36"/>
          <w:lang w:val="en"/>
        </w:rPr>
        <w:t xml:space="preserve"> Infection</w:t>
      </w:r>
      <w:r w:rsidRPr="00844CE0">
        <w:rPr>
          <w:rFonts w:cstheme="minorHAnsi"/>
          <w:b/>
          <w:bCs/>
          <w:kern w:val="36"/>
          <w:lang w:val="en"/>
        </w:rPr>
        <w:t xml:space="preserve">. </w:t>
      </w:r>
      <w:hyperlink r:id="rId67" w:history="1">
        <w:r w:rsidRPr="00844CE0">
          <w:rPr>
            <w:rStyle w:val="Hyperlnk"/>
            <w:rFonts w:cstheme="minorHAnsi"/>
            <w:b/>
            <w:bCs/>
            <w:color w:val="auto"/>
            <w:kern w:val="36"/>
            <w:lang w:val="en"/>
          </w:rPr>
          <w:t>Clinical Infectious Diseases</w:t>
        </w:r>
      </w:hyperlink>
    </w:p>
    <w:p w:rsidR="00C44FC0" w:rsidRPr="00844CE0" w:rsidRDefault="00C44FC0" w:rsidP="00B41826">
      <w:pPr>
        <w:pStyle w:val="Brdtext"/>
        <w:rPr>
          <w:b/>
        </w:rPr>
      </w:pPr>
    </w:p>
    <w:p w:rsidR="001842AD" w:rsidRPr="00844CE0" w:rsidRDefault="001842AD" w:rsidP="00B41826">
      <w:pPr>
        <w:pStyle w:val="Brdtext"/>
        <w:rPr>
          <w:rFonts w:cs="Helvetica"/>
          <w:b/>
          <w:lang w:val="en"/>
        </w:rPr>
      </w:pPr>
      <w:r w:rsidRPr="00844CE0">
        <w:rPr>
          <w:rFonts w:cs="Helvetica"/>
          <w:b/>
          <w:lang w:val="en"/>
        </w:rPr>
        <w:t>Should we provide acute care in single or double room occupancy?</w:t>
      </w:r>
      <w:r w:rsidRPr="00844CE0">
        <w:rPr>
          <w:rFonts w:cs="Helvetica"/>
          <w:b/>
          <w:lang w:val="en"/>
        </w:rPr>
        <w:t xml:space="preserve"> </w:t>
      </w:r>
      <w:hyperlink r:id="rId68" w:history="1">
        <w:r w:rsidRPr="00844CE0">
          <w:rPr>
            <w:rStyle w:val="Hyperlnk"/>
            <w:rFonts w:cs="Helvetica"/>
            <w:b/>
            <w:color w:val="auto"/>
            <w:lang w:val="en"/>
          </w:rPr>
          <w:t>Clinical Microbiology and Infection</w:t>
        </w:r>
      </w:hyperlink>
    </w:p>
    <w:p w:rsidR="001842AD" w:rsidRPr="00844CE0" w:rsidRDefault="001842AD" w:rsidP="001842AD">
      <w:pPr>
        <w:pStyle w:val="Brdtext"/>
        <w:rPr>
          <w:b/>
        </w:rPr>
      </w:pPr>
    </w:p>
    <w:p w:rsidR="00791FC7" w:rsidRPr="00844CE0" w:rsidRDefault="00791FC7" w:rsidP="001842AD">
      <w:pPr>
        <w:pStyle w:val="Brdtext"/>
        <w:rPr>
          <w:b/>
          <w:lang w:val="en"/>
        </w:rPr>
      </w:pPr>
      <w:r w:rsidRPr="00844CE0">
        <w:rPr>
          <w:b/>
          <w:lang w:val="en"/>
        </w:rPr>
        <w:t>Late mortality after sepsis: propensity matched cohort study</w:t>
      </w:r>
      <w:r w:rsidRPr="00844CE0">
        <w:rPr>
          <w:b/>
          <w:lang w:val="en"/>
        </w:rPr>
        <w:t xml:space="preserve">. </w:t>
      </w:r>
      <w:hyperlink r:id="rId69" w:history="1">
        <w:r w:rsidRPr="00844CE0">
          <w:rPr>
            <w:rStyle w:val="Hyperlnk"/>
            <w:b/>
            <w:color w:val="auto"/>
            <w:lang w:val="en"/>
          </w:rPr>
          <w:t>BMJ</w:t>
        </w:r>
      </w:hyperlink>
    </w:p>
    <w:p w:rsidR="00791FC7" w:rsidRPr="00844CE0" w:rsidRDefault="00791FC7" w:rsidP="001842AD">
      <w:pPr>
        <w:pStyle w:val="Brdtext"/>
        <w:rPr>
          <w:b/>
        </w:rPr>
      </w:pPr>
    </w:p>
    <w:p w:rsidR="001842AD" w:rsidRPr="00844CE0" w:rsidRDefault="001842AD" w:rsidP="001842AD">
      <w:pPr>
        <w:pStyle w:val="Brdtext"/>
        <w:rPr>
          <w:b/>
        </w:rPr>
      </w:pPr>
      <w:proofErr w:type="spellStart"/>
      <w:r w:rsidRPr="00844CE0">
        <w:rPr>
          <w:b/>
        </w:rPr>
        <w:t>European</w:t>
      </w:r>
      <w:proofErr w:type="spellEnd"/>
      <w:r w:rsidRPr="00844CE0">
        <w:rPr>
          <w:b/>
        </w:rPr>
        <w:t xml:space="preserve"> </w:t>
      </w:r>
      <w:proofErr w:type="spellStart"/>
      <w:r w:rsidRPr="00844CE0">
        <w:rPr>
          <w:b/>
        </w:rPr>
        <w:t>Medicines</w:t>
      </w:r>
      <w:proofErr w:type="spellEnd"/>
      <w:r w:rsidRPr="00844CE0">
        <w:rPr>
          <w:b/>
        </w:rPr>
        <w:t xml:space="preserve"> Agency </w:t>
      </w:r>
      <w:proofErr w:type="spellStart"/>
      <w:r w:rsidRPr="00844CE0">
        <w:rPr>
          <w:b/>
        </w:rPr>
        <w:t>publishes</w:t>
      </w:r>
      <w:proofErr w:type="spellEnd"/>
      <w:r w:rsidRPr="00844CE0">
        <w:rPr>
          <w:b/>
        </w:rPr>
        <w:t xml:space="preserve"> draft </w:t>
      </w:r>
      <w:proofErr w:type="spellStart"/>
      <w:r w:rsidRPr="00844CE0">
        <w:rPr>
          <w:b/>
        </w:rPr>
        <w:t>advice</w:t>
      </w:r>
      <w:proofErr w:type="spellEnd"/>
      <w:r w:rsidRPr="00844CE0">
        <w:rPr>
          <w:b/>
        </w:rPr>
        <w:t xml:space="preserve"> on the </w:t>
      </w:r>
      <w:proofErr w:type="spellStart"/>
      <w:r w:rsidRPr="00844CE0">
        <w:rPr>
          <w:b/>
        </w:rPr>
        <w:t>use</w:t>
      </w:r>
      <w:proofErr w:type="spellEnd"/>
      <w:r w:rsidRPr="00844CE0">
        <w:rPr>
          <w:b/>
        </w:rPr>
        <w:t xml:space="preserve"> </w:t>
      </w:r>
      <w:proofErr w:type="spellStart"/>
      <w:r w:rsidRPr="00844CE0">
        <w:rPr>
          <w:b/>
        </w:rPr>
        <w:t>of</w:t>
      </w:r>
      <w:proofErr w:type="spellEnd"/>
      <w:r w:rsidRPr="00844CE0">
        <w:rPr>
          <w:b/>
        </w:rPr>
        <w:t xml:space="preserve"> </w:t>
      </w:r>
      <w:proofErr w:type="spellStart"/>
      <w:r w:rsidRPr="00844CE0">
        <w:rPr>
          <w:b/>
        </w:rPr>
        <w:t>colistin</w:t>
      </w:r>
      <w:proofErr w:type="spellEnd"/>
      <w:r w:rsidRPr="00844CE0">
        <w:rPr>
          <w:b/>
        </w:rPr>
        <w:t xml:space="preserve"> </w:t>
      </w:r>
      <w:proofErr w:type="spellStart"/>
      <w:r w:rsidRPr="00844CE0">
        <w:rPr>
          <w:b/>
        </w:rPr>
        <w:t>products</w:t>
      </w:r>
      <w:proofErr w:type="spellEnd"/>
      <w:r w:rsidRPr="00844CE0">
        <w:rPr>
          <w:b/>
        </w:rPr>
        <w:t xml:space="preserve"> in animals, for </w:t>
      </w:r>
      <w:proofErr w:type="spellStart"/>
      <w:r w:rsidRPr="00844CE0">
        <w:rPr>
          <w:b/>
        </w:rPr>
        <w:t>consultation</w:t>
      </w:r>
      <w:proofErr w:type="spellEnd"/>
      <w:r w:rsidRPr="00844CE0">
        <w:rPr>
          <w:b/>
        </w:rPr>
        <w:t xml:space="preserve">. </w:t>
      </w:r>
      <w:hyperlink r:id="rId70" w:history="1">
        <w:proofErr w:type="spellStart"/>
        <w:r w:rsidR="00791FC7" w:rsidRPr="00844CE0">
          <w:rPr>
            <w:rStyle w:val="Hyperlnk"/>
            <w:b/>
            <w:color w:val="auto"/>
          </w:rPr>
          <w:t>Eurosurveillance</w:t>
        </w:r>
        <w:proofErr w:type="spellEnd"/>
      </w:hyperlink>
    </w:p>
    <w:p w:rsidR="001842AD" w:rsidRPr="00844CE0" w:rsidRDefault="001842AD" w:rsidP="001842AD">
      <w:pPr>
        <w:pStyle w:val="Brdtext"/>
      </w:pPr>
    </w:p>
    <w:p w:rsidR="00F1244A" w:rsidRPr="00844CE0" w:rsidRDefault="00F1244A" w:rsidP="00CF6915">
      <w:pPr>
        <w:rPr>
          <w:rFonts w:cstheme="minorHAnsi"/>
        </w:rPr>
      </w:pPr>
    </w:p>
    <w:p w:rsidR="00E117DA" w:rsidRPr="00844CE0" w:rsidRDefault="004C4AD2" w:rsidP="00CF6915">
      <w:pPr>
        <w:rPr>
          <w:rFonts w:cstheme="minorHAnsi"/>
          <w:i/>
          <w:sz w:val="20"/>
          <w:szCs w:val="20"/>
        </w:rPr>
      </w:pPr>
      <w:r w:rsidRPr="00844CE0">
        <w:rPr>
          <w:rFonts w:cstheme="minorHAnsi"/>
          <w:i/>
        </w:rPr>
        <w:t xml:space="preserve">The </w:t>
      </w:r>
      <w:proofErr w:type="spellStart"/>
      <w:r w:rsidRPr="00844CE0">
        <w:rPr>
          <w:rFonts w:cstheme="minorHAnsi"/>
          <w:i/>
        </w:rPr>
        <w:t>publications</w:t>
      </w:r>
      <w:proofErr w:type="spellEnd"/>
      <w:r w:rsidRPr="00844CE0">
        <w:rPr>
          <w:rFonts w:cstheme="minorHAnsi"/>
          <w:i/>
        </w:rPr>
        <w:t xml:space="preserve"> </w:t>
      </w:r>
      <w:proofErr w:type="spellStart"/>
      <w:r w:rsidRPr="00844CE0">
        <w:rPr>
          <w:rFonts w:cstheme="minorHAnsi"/>
          <w:i/>
        </w:rPr>
        <w:t>included</w:t>
      </w:r>
      <w:proofErr w:type="spellEnd"/>
      <w:r w:rsidRPr="00844CE0">
        <w:rPr>
          <w:rFonts w:cstheme="minorHAnsi"/>
          <w:i/>
        </w:rPr>
        <w:t xml:space="preserve"> in the </w:t>
      </w:r>
      <w:proofErr w:type="spellStart"/>
      <w:r w:rsidRPr="00844CE0">
        <w:rPr>
          <w:rFonts w:cstheme="minorHAnsi"/>
          <w:i/>
        </w:rPr>
        <w:t>scan</w:t>
      </w:r>
      <w:proofErr w:type="spellEnd"/>
      <w:r w:rsidRPr="00844CE0">
        <w:rPr>
          <w:rFonts w:cstheme="minorHAnsi"/>
          <w:i/>
        </w:rPr>
        <w:t xml:space="preserve"> </w:t>
      </w:r>
      <w:proofErr w:type="spellStart"/>
      <w:r w:rsidRPr="00844CE0">
        <w:rPr>
          <w:rFonts w:cstheme="minorHAnsi"/>
          <w:i/>
        </w:rPr>
        <w:t>are</w:t>
      </w:r>
      <w:proofErr w:type="spellEnd"/>
      <w:r w:rsidRPr="00844CE0">
        <w:rPr>
          <w:rFonts w:cstheme="minorHAnsi"/>
          <w:i/>
        </w:rPr>
        <w:t xml:space="preserve">: </w:t>
      </w:r>
      <w:proofErr w:type="spellStart"/>
      <w:r w:rsidRPr="00844CE0">
        <w:rPr>
          <w:i/>
        </w:rPr>
        <w:t>Antimicrobial</w:t>
      </w:r>
      <w:proofErr w:type="spellEnd"/>
      <w:r w:rsidRPr="00844CE0">
        <w:rPr>
          <w:i/>
        </w:rPr>
        <w:t xml:space="preserve"> Agents and </w:t>
      </w:r>
      <w:proofErr w:type="spellStart"/>
      <w:r w:rsidRPr="00844CE0">
        <w:rPr>
          <w:i/>
        </w:rPr>
        <w:t>Chemotherapy</w:t>
      </w:r>
      <w:proofErr w:type="spellEnd"/>
      <w:r w:rsidRPr="00844CE0">
        <w:rPr>
          <w:i/>
        </w:rPr>
        <w:t xml:space="preserve">, British Medical Journal, Clinical </w:t>
      </w:r>
      <w:proofErr w:type="spellStart"/>
      <w:r w:rsidRPr="00844CE0">
        <w:rPr>
          <w:i/>
        </w:rPr>
        <w:t>Infectious</w:t>
      </w:r>
      <w:proofErr w:type="spellEnd"/>
      <w:r w:rsidRPr="00844CE0">
        <w:rPr>
          <w:i/>
        </w:rPr>
        <w:t xml:space="preserve"> </w:t>
      </w:r>
      <w:proofErr w:type="spellStart"/>
      <w:r w:rsidRPr="00844CE0">
        <w:rPr>
          <w:i/>
        </w:rPr>
        <w:t>Diseases</w:t>
      </w:r>
      <w:proofErr w:type="spellEnd"/>
      <w:r w:rsidRPr="00844CE0">
        <w:rPr>
          <w:i/>
        </w:rPr>
        <w:t xml:space="preserve">, Clinical </w:t>
      </w:r>
      <w:proofErr w:type="spellStart"/>
      <w:r w:rsidRPr="00844CE0">
        <w:rPr>
          <w:i/>
        </w:rPr>
        <w:t>Microbiology</w:t>
      </w:r>
      <w:proofErr w:type="spellEnd"/>
      <w:r w:rsidRPr="00844CE0">
        <w:rPr>
          <w:i/>
        </w:rPr>
        <w:t xml:space="preserve"> and </w:t>
      </w:r>
      <w:proofErr w:type="spellStart"/>
      <w:r w:rsidRPr="00844CE0">
        <w:rPr>
          <w:i/>
        </w:rPr>
        <w:t>Infection</w:t>
      </w:r>
      <w:proofErr w:type="spellEnd"/>
      <w:r w:rsidRPr="00844CE0">
        <w:rPr>
          <w:i/>
        </w:rPr>
        <w:t xml:space="preserve">, </w:t>
      </w:r>
      <w:proofErr w:type="spellStart"/>
      <w:r w:rsidRPr="00844CE0">
        <w:rPr>
          <w:i/>
        </w:rPr>
        <w:t>Emerging</w:t>
      </w:r>
      <w:proofErr w:type="spellEnd"/>
      <w:r w:rsidRPr="00844CE0">
        <w:rPr>
          <w:i/>
        </w:rPr>
        <w:t xml:space="preserve"> </w:t>
      </w:r>
      <w:proofErr w:type="spellStart"/>
      <w:r w:rsidRPr="00844CE0">
        <w:rPr>
          <w:i/>
        </w:rPr>
        <w:t>Infectious</w:t>
      </w:r>
      <w:proofErr w:type="spellEnd"/>
      <w:r w:rsidRPr="00844CE0">
        <w:rPr>
          <w:i/>
        </w:rPr>
        <w:t xml:space="preserve"> </w:t>
      </w:r>
      <w:proofErr w:type="spellStart"/>
      <w:r w:rsidRPr="00844CE0">
        <w:rPr>
          <w:i/>
        </w:rPr>
        <w:t>Diseases</w:t>
      </w:r>
      <w:proofErr w:type="spellEnd"/>
      <w:r w:rsidRPr="00844CE0">
        <w:rPr>
          <w:i/>
        </w:rPr>
        <w:t xml:space="preserve">, </w:t>
      </w:r>
      <w:proofErr w:type="spellStart"/>
      <w:r w:rsidRPr="00844CE0">
        <w:rPr>
          <w:i/>
        </w:rPr>
        <w:t>Eurosurveillance</w:t>
      </w:r>
      <w:proofErr w:type="spellEnd"/>
      <w:r w:rsidRPr="00844CE0">
        <w:rPr>
          <w:i/>
        </w:rPr>
        <w:t xml:space="preserve">, </w:t>
      </w:r>
      <w:proofErr w:type="spellStart"/>
      <w:r w:rsidRPr="00844CE0">
        <w:rPr>
          <w:i/>
        </w:rPr>
        <w:t>Infection</w:t>
      </w:r>
      <w:proofErr w:type="spellEnd"/>
      <w:r w:rsidRPr="00844CE0">
        <w:rPr>
          <w:i/>
        </w:rPr>
        <w:t xml:space="preserve"> Control &amp; Hospital </w:t>
      </w:r>
      <w:proofErr w:type="spellStart"/>
      <w:r w:rsidRPr="00844CE0">
        <w:rPr>
          <w:i/>
        </w:rPr>
        <w:t>Epidemiology</w:t>
      </w:r>
      <w:proofErr w:type="spellEnd"/>
      <w:r w:rsidRPr="00844CE0">
        <w:rPr>
          <w:i/>
        </w:rPr>
        <w:t xml:space="preserve">, </w:t>
      </w:r>
      <w:proofErr w:type="spellStart"/>
      <w:r w:rsidRPr="00844CE0">
        <w:rPr>
          <w:i/>
        </w:rPr>
        <w:t>Infectious</w:t>
      </w:r>
      <w:proofErr w:type="spellEnd"/>
      <w:r w:rsidRPr="00844CE0">
        <w:rPr>
          <w:i/>
        </w:rPr>
        <w:t xml:space="preserve"> </w:t>
      </w:r>
      <w:proofErr w:type="spellStart"/>
      <w:r w:rsidRPr="00844CE0">
        <w:rPr>
          <w:i/>
        </w:rPr>
        <w:t>Diseases</w:t>
      </w:r>
      <w:proofErr w:type="spellEnd"/>
      <w:r w:rsidRPr="00844CE0">
        <w:rPr>
          <w:i/>
        </w:rPr>
        <w:t xml:space="preserve">, JAMA - The Journal </w:t>
      </w:r>
      <w:proofErr w:type="spellStart"/>
      <w:r w:rsidRPr="00844CE0">
        <w:rPr>
          <w:i/>
        </w:rPr>
        <w:t>of</w:t>
      </w:r>
      <w:proofErr w:type="spellEnd"/>
      <w:r w:rsidRPr="00844CE0">
        <w:rPr>
          <w:i/>
        </w:rPr>
        <w:t xml:space="preserve"> the </w:t>
      </w:r>
      <w:proofErr w:type="spellStart"/>
      <w:r w:rsidRPr="00844CE0">
        <w:rPr>
          <w:i/>
        </w:rPr>
        <w:t>American</w:t>
      </w:r>
      <w:proofErr w:type="spellEnd"/>
      <w:r w:rsidRPr="00844CE0">
        <w:rPr>
          <w:i/>
        </w:rPr>
        <w:t xml:space="preserve"> Medical Association, Journal </w:t>
      </w:r>
      <w:proofErr w:type="spellStart"/>
      <w:r w:rsidRPr="00844CE0">
        <w:rPr>
          <w:i/>
        </w:rPr>
        <w:t>of</w:t>
      </w:r>
      <w:proofErr w:type="spellEnd"/>
      <w:r w:rsidRPr="00844CE0">
        <w:rPr>
          <w:i/>
        </w:rPr>
        <w:t xml:space="preserve"> </w:t>
      </w:r>
      <w:proofErr w:type="spellStart"/>
      <w:r w:rsidRPr="00844CE0">
        <w:rPr>
          <w:i/>
        </w:rPr>
        <w:t>Antimicrobial</w:t>
      </w:r>
      <w:proofErr w:type="spellEnd"/>
      <w:r w:rsidRPr="00844CE0">
        <w:rPr>
          <w:i/>
        </w:rPr>
        <w:t xml:space="preserve"> </w:t>
      </w:r>
      <w:proofErr w:type="spellStart"/>
      <w:r w:rsidRPr="00844CE0">
        <w:rPr>
          <w:i/>
        </w:rPr>
        <w:t>Chemotherapy</w:t>
      </w:r>
      <w:proofErr w:type="spellEnd"/>
      <w:r w:rsidRPr="00844CE0">
        <w:rPr>
          <w:i/>
        </w:rPr>
        <w:t xml:space="preserve">, Journal </w:t>
      </w:r>
      <w:proofErr w:type="spellStart"/>
      <w:r w:rsidRPr="00844CE0">
        <w:rPr>
          <w:i/>
        </w:rPr>
        <w:t>of</w:t>
      </w:r>
      <w:proofErr w:type="spellEnd"/>
      <w:r w:rsidRPr="00844CE0">
        <w:rPr>
          <w:i/>
        </w:rPr>
        <w:t xml:space="preserve"> Hospital </w:t>
      </w:r>
      <w:proofErr w:type="spellStart"/>
      <w:r w:rsidRPr="00844CE0">
        <w:rPr>
          <w:i/>
        </w:rPr>
        <w:t>Infection</w:t>
      </w:r>
      <w:proofErr w:type="spellEnd"/>
      <w:r w:rsidRPr="00844CE0">
        <w:rPr>
          <w:i/>
        </w:rPr>
        <w:t xml:space="preserve">, Journal </w:t>
      </w:r>
      <w:proofErr w:type="spellStart"/>
      <w:r w:rsidRPr="00844CE0">
        <w:rPr>
          <w:i/>
        </w:rPr>
        <w:t>of</w:t>
      </w:r>
      <w:proofErr w:type="spellEnd"/>
      <w:r w:rsidRPr="00844CE0">
        <w:rPr>
          <w:i/>
        </w:rPr>
        <w:t xml:space="preserve"> </w:t>
      </w:r>
      <w:proofErr w:type="spellStart"/>
      <w:r w:rsidRPr="00844CE0">
        <w:rPr>
          <w:i/>
        </w:rPr>
        <w:t>Infectious</w:t>
      </w:r>
      <w:proofErr w:type="spellEnd"/>
      <w:r w:rsidRPr="00844CE0">
        <w:rPr>
          <w:i/>
        </w:rPr>
        <w:t xml:space="preserve"> </w:t>
      </w:r>
      <w:proofErr w:type="spellStart"/>
      <w:r w:rsidRPr="00844CE0">
        <w:rPr>
          <w:i/>
        </w:rPr>
        <w:t>Diseases</w:t>
      </w:r>
      <w:proofErr w:type="spellEnd"/>
      <w:r w:rsidRPr="00844CE0">
        <w:rPr>
          <w:i/>
        </w:rPr>
        <w:t xml:space="preserve">, Lancet, Lancet </w:t>
      </w:r>
      <w:proofErr w:type="spellStart"/>
      <w:r w:rsidRPr="00844CE0">
        <w:rPr>
          <w:i/>
        </w:rPr>
        <w:t>Infectious</w:t>
      </w:r>
      <w:proofErr w:type="spellEnd"/>
      <w:r w:rsidRPr="00844CE0">
        <w:rPr>
          <w:i/>
        </w:rPr>
        <w:t xml:space="preserve"> </w:t>
      </w:r>
      <w:proofErr w:type="spellStart"/>
      <w:r w:rsidRPr="00844CE0">
        <w:rPr>
          <w:i/>
        </w:rPr>
        <w:t>Diseases</w:t>
      </w:r>
      <w:proofErr w:type="spellEnd"/>
      <w:r w:rsidRPr="00844CE0">
        <w:rPr>
          <w:i/>
        </w:rPr>
        <w:t xml:space="preserve">, New England Journal </w:t>
      </w:r>
      <w:proofErr w:type="spellStart"/>
      <w:r w:rsidRPr="00844CE0">
        <w:rPr>
          <w:i/>
        </w:rPr>
        <w:t>of</w:t>
      </w:r>
      <w:proofErr w:type="spellEnd"/>
      <w:r w:rsidRPr="00844CE0">
        <w:rPr>
          <w:i/>
        </w:rPr>
        <w:t xml:space="preserve"> Medicine, </w:t>
      </w:r>
      <w:proofErr w:type="spellStart"/>
      <w:r w:rsidRPr="00844CE0">
        <w:rPr>
          <w:i/>
        </w:rPr>
        <w:t>Pediatrics</w:t>
      </w:r>
      <w:proofErr w:type="spellEnd"/>
      <w:r w:rsidRPr="00844CE0">
        <w:rPr>
          <w:i/>
        </w:rPr>
        <w:t xml:space="preserve"> and Scandinavian Journal </w:t>
      </w:r>
      <w:proofErr w:type="spellStart"/>
      <w:r w:rsidRPr="00844CE0">
        <w:rPr>
          <w:i/>
        </w:rPr>
        <w:t>of</w:t>
      </w:r>
      <w:proofErr w:type="spellEnd"/>
      <w:r w:rsidRPr="00844CE0">
        <w:rPr>
          <w:i/>
        </w:rPr>
        <w:t xml:space="preserve"> </w:t>
      </w:r>
      <w:proofErr w:type="spellStart"/>
      <w:r w:rsidRPr="00844CE0">
        <w:rPr>
          <w:i/>
        </w:rPr>
        <w:t>Primary</w:t>
      </w:r>
      <w:proofErr w:type="spellEnd"/>
      <w:r w:rsidRPr="00844CE0">
        <w:rPr>
          <w:i/>
        </w:rPr>
        <w:t xml:space="preserve"> Health Care. In addition, </w:t>
      </w:r>
      <w:proofErr w:type="spellStart"/>
      <w:r w:rsidRPr="00844CE0">
        <w:rPr>
          <w:i/>
        </w:rPr>
        <w:t>other</w:t>
      </w:r>
      <w:proofErr w:type="spellEnd"/>
      <w:r w:rsidRPr="00844CE0">
        <w:rPr>
          <w:i/>
        </w:rPr>
        <w:t xml:space="preserve"> </w:t>
      </w:r>
      <w:proofErr w:type="spellStart"/>
      <w:r w:rsidRPr="00844CE0">
        <w:rPr>
          <w:i/>
        </w:rPr>
        <w:t>articles</w:t>
      </w:r>
      <w:proofErr w:type="spellEnd"/>
      <w:r w:rsidRPr="00844CE0">
        <w:rPr>
          <w:i/>
        </w:rPr>
        <w:t xml:space="preserve"> from </w:t>
      </w:r>
      <w:proofErr w:type="spellStart"/>
      <w:r w:rsidRPr="00844CE0">
        <w:rPr>
          <w:i/>
        </w:rPr>
        <w:t>other</w:t>
      </w:r>
      <w:proofErr w:type="spellEnd"/>
      <w:r w:rsidRPr="00844CE0">
        <w:rPr>
          <w:i/>
        </w:rPr>
        <w:t xml:space="preserve"> </w:t>
      </w:r>
      <w:proofErr w:type="spellStart"/>
      <w:r w:rsidRPr="00844CE0">
        <w:rPr>
          <w:i/>
        </w:rPr>
        <w:t>publications</w:t>
      </w:r>
      <w:proofErr w:type="spellEnd"/>
      <w:r w:rsidRPr="00844CE0">
        <w:rPr>
          <w:i/>
        </w:rPr>
        <w:t xml:space="preserve"> </w:t>
      </w:r>
      <w:proofErr w:type="spellStart"/>
      <w:r w:rsidRPr="00844CE0">
        <w:rPr>
          <w:i/>
        </w:rPr>
        <w:t>can</w:t>
      </w:r>
      <w:proofErr w:type="spellEnd"/>
      <w:r w:rsidRPr="00844CE0">
        <w:rPr>
          <w:i/>
        </w:rPr>
        <w:t xml:space="preserve"> be </w:t>
      </w:r>
      <w:proofErr w:type="spellStart"/>
      <w:r w:rsidRPr="00844CE0">
        <w:rPr>
          <w:i/>
        </w:rPr>
        <w:t>included</w:t>
      </w:r>
      <w:proofErr w:type="spellEnd"/>
      <w:r w:rsidRPr="00844CE0">
        <w:rPr>
          <w:i/>
        </w:rPr>
        <w:t xml:space="preserve">. </w:t>
      </w:r>
    </w:p>
    <w:sectPr w:rsidR="00E117DA" w:rsidRPr="00844CE0" w:rsidSect="004F1F2B">
      <w:headerReference w:type="default" r:id="rId71"/>
      <w:footerReference w:type="default" r:id="rId72"/>
      <w:headerReference w:type="first" r:id="rId73"/>
      <w:footerReference w:type="first" r:id="rId74"/>
      <w:pgSz w:w="11906" w:h="16838" w:code="9"/>
      <w:pgMar w:top="2381" w:right="1418" w:bottom="2552" w:left="1985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38" w:rsidRDefault="00324538" w:rsidP="001A1FDF">
      <w:r>
        <w:separator/>
      </w:r>
    </w:p>
  </w:endnote>
  <w:endnote w:type="continuationSeparator" w:id="0">
    <w:p w:rsidR="00324538" w:rsidRDefault="00324538" w:rsidP="001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80"/>
      <w:gridCol w:w="2190"/>
      <w:gridCol w:w="57"/>
    </w:tblGrid>
    <w:tr w:rsidR="00324538" w:rsidTr="0016661E">
      <w:trPr>
        <w:trHeight w:hRule="exact" w:val="57"/>
      </w:trPr>
      <w:tc>
        <w:tcPr>
          <w:tcW w:w="8427" w:type="dxa"/>
          <w:gridSpan w:val="3"/>
          <w:tcBorders>
            <w:bottom w:val="single" w:sz="8" w:space="0" w:color="009284" w:themeColor="background2"/>
          </w:tcBorders>
        </w:tcPr>
        <w:p w:rsidR="00324538" w:rsidRDefault="00324538" w:rsidP="000816EA">
          <w:pPr>
            <w:pStyle w:val="Sidfot"/>
            <w:rPr>
              <w:b/>
              <w:bCs/>
            </w:rPr>
          </w:pPr>
          <w:bookmarkStart w:id="2" w:name="bkmFooter"/>
        </w:p>
      </w:tc>
    </w:tr>
    <w:tr w:rsidR="00324538" w:rsidTr="00886987">
      <w:trPr>
        <w:gridAfter w:val="1"/>
        <w:wAfter w:w="57" w:type="dxa"/>
        <w:trHeight w:hRule="exact" w:val="45"/>
      </w:trPr>
      <w:tc>
        <w:tcPr>
          <w:tcW w:w="6180" w:type="dxa"/>
          <w:tcBorders>
            <w:bottom w:val="single" w:sz="8" w:space="0" w:color="0065AC" w:themeColor="text2"/>
          </w:tcBorders>
        </w:tcPr>
        <w:p w:rsidR="00324538" w:rsidRDefault="00324538" w:rsidP="000816EA">
          <w:pPr>
            <w:pStyle w:val="Sidfot"/>
            <w:rPr>
              <w:b/>
              <w:bCs/>
            </w:rPr>
          </w:pPr>
        </w:p>
      </w:tc>
      <w:tc>
        <w:tcPr>
          <w:tcW w:w="2190" w:type="dxa"/>
        </w:tcPr>
        <w:p w:rsidR="00324538" w:rsidRDefault="00324538" w:rsidP="000816EA">
          <w:pPr>
            <w:pStyle w:val="Sidfot"/>
            <w:rPr>
              <w:b/>
              <w:bCs/>
            </w:rPr>
          </w:pPr>
        </w:p>
      </w:tc>
    </w:tr>
    <w:tr w:rsidR="00324538" w:rsidTr="001B6DFE">
      <w:trPr>
        <w:trHeight w:hRule="exact" w:val="130"/>
      </w:trPr>
      <w:tc>
        <w:tcPr>
          <w:tcW w:w="8427" w:type="dxa"/>
          <w:gridSpan w:val="3"/>
        </w:tcPr>
        <w:p w:rsidR="00324538" w:rsidRPr="0026620D" w:rsidRDefault="00324538" w:rsidP="000816EA">
          <w:pPr>
            <w:pStyle w:val="Sidfot"/>
            <w:rPr>
              <w:b/>
              <w:bCs/>
            </w:rPr>
          </w:pPr>
        </w:p>
      </w:tc>
    </w:tr>
    <w:tr w:rsidR="00324538" w:rsidRPr="00FC41BA" w:rsidTr="00D67F80">
      <w:tc>
        <w:tcPr>
          <w:tcW w:w="8427" w:type="dxa"/>
          <w:gridSpan w:val="3"/>
        </w:tcPr>
        <w:p w:rsidR="00324538" w:rsidRPr="00FC41BA" w:rsidRDefault="00324538" w:rsidP="000816EA">
          <w:pPr>
            <w:pStyle w:val="Sidfot"/>
          </w:pPr>
          <w:r w:rsidRPr="00FC41BA">
            <w:rPr>
              <w:b/>
              <w:bCs/>
            </w:rPr>
            <w:t>Solna</w:t>
          </w:r>
          <w:r w:rsidRPr="00FC41BA">
            <w:t xml:space="preserve"> </w:t>
          </w:r>
          <w:r w:rsidRPr="00FC41BA">
            <w:rPr>
              <w:rStyle w:val="SidfotChar"/>
              <w:lang w:val="sv-SE"/>
            </w:rPr>
            <w:t>Folkhälsomyndigheten</w:t>
          </w:r>
          <w:r w:rsidRPr="00FC41BA">
            <w:t xml:space="preserve">, SE-171 82 Solna. Visit: Nobels väg 18. </w:t>
          </w:r>
          <w:r w:rsidRPr="00FC41BA">
            <w:rPr>
              <w:b/>
              <w:bCs/>
            </w:rPr>
            <w:t xml:space="preserve">Östersund </w:t>
          </w:r>
          <w:r w:rsidRPr="00FC41BA">
            <w:t>Folkhälsomyndigheten, SE-831 40 Östersund. Visit: Forskarens väg 3.</w:t>
          </w:r>
        </w:p>
        <w:p w:rsidR="00324538" w:rsidRPr="00FC41BA" w:rsidRDefault="00324538" w:rsidP="00305022">
          <w:pPr>
            <w:pStyle w:val="Sidfot"/>
            <w:rPr>
              <w:b/>
              <w:bCs/>
              <w:lang w:val="en-US"/>
            </w:rPr>
          </w:pPr>
          <w:r w:rsidRPr="00FC41BA">
            <w:rPr>
              <w:b/>
              <w:lang w:val="en-US"/>
            </w:rPr>
            <w:t>Telephone</w:t>
          </w:r>
          <w:r>
            <w:rPr>
              <w:lang w:val="en-US"/>
            </w:rPr>
            <w:t xml:space="preserve"> + 46 </w:t>
          </w:r>
          <w:r w:rsidRPr="00FC41BA">
            <w:rPr>
              <w:lang w:val="en-US"/>
            </w:rPr>
            <w:t xml:space="preserve">10 205 20 00 </w:t>
          </w:r>
          <w:r w:rsidRPr="00FC41BA">
            <w:rPr>
              <w:b/>
              <w:bCs/>
              <w:lang w:val="en-US"/>
            </w:rPr>
            <w:t xml:space="preserve">E-mail </w:t>
          </w:r>
          <w:r w:rsidRPr="00FC41BA">
            <w:rPr>
              <w:lang w:val="en-US"/>
            </w:rPr>
            <w:t xml:space="preserve">info@folkhalsomyndigheten.se </w:t>
          </w:r>
          <w:hyperlink r:id="rId1" w:history="1">
            <w:r w:rsidRPr="00FC41BA">
              <w:rPr>
                <w:b/>
                <w:lang w:val="en-US"/>
              </w:rPr>
              <w:t>www.folkhalsomyndigheten.se</w:t>
            </w:r>
          </w:hyperlink>
        </w:p>
      </w:tc>
    </w:tr>
    <w:bookmarkEnd w:id="2"/>
  </w:tbl>
  <w:p w:rsidR="00324538" w:rsidRPr="00551357" w:rsidRDefault="00324538" w:rsidP="0055135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80"/>
      <w:gridCol w:w="2190"/>
      <w:gridCol w:w="57"/>
    </w:tblGrid>
    <w:tr w:rsidR="00324538" w:rsidTr="0016661E">
      <w:trPr>
        <w:trHeight w:hRule="exact" w:val="57"/>
      </w:trPr>
      <w:tc>
        <w:tcPr>
          <w:tcW w:w="8427" w:type="dxa"/>
          <w:gridSpan w:val="3"/>
          <w:tcBorders>
            <w:bottom w:val="single" w:sz="8" w:space="0" w:color="009284" w:themeColor="background2"/>
          </w:tcBorders>
        </w:tcPr>
        <w:p w:rsidR="00324538" w:rsidRDefault="00324538" w:rsidP="000816EA">
          <w:pPr>
            <w:pStyle w:val="Sidfot"/>
            <w:rPr>
              <w:b/>
              <w:bCs/>
            </w:rPr>
          </w:pPr>
        </w:p>
      </w:tc>
    </w:tr>
    <w:tr w:rsidR="00324538" w:rsidTr="00886987">
      <w:trPr>
        <w:gridAfter w:val="1"/>
        <w:wAfter w:w="57" w:type="dxa"/>
        <w:trHeight w:hRule="exact" w:val="45"/>
      </w:trPr>
      <w:tc>
        <w:tcPr>
          <w:tcW w:w="6180" w:type="dxa"/>
          <w:tcBorders>
            <w:bottom w:val="single" w:sz="8" w:space="0" w:color="0065AC" w:themeColor="text2"/>
          </w:tcBorders>
        </w:tcPr>
        <w:p w:rsidR="00324538" w:rsidRDefault="00324538" w:rsidP="000816EA">
          <w:pPr>
            <w:pStyle w:val="Sidfot"/>
            <w:rPr>
              <w:b/>
              <w:bCs/>
            </w:rPr>
          </w:pPr>
        </w:p>
      </w:tc>
      <w:tc>
        <w:tcPr>
          <w:tcW w:w="2190" w:type="dxa"/>
        </w:tcPr>
        <w:p w:rsidR="00324538" w:rsidRDefault="00324538" w:rsidP="000816EA">
          <w:pPr>
            <w:pStyle w:val="Sidfot"/>
            <w:rPr>
              <w:b/>
              <w:bCs/>
            </w:rPr>
          </w:pPr>
        </w:p>
      </w:tc>
    </w:tr>
    <w:tr w:rsidR="00324538" w:rsidTr="001B6DFE">
      <w:trPr>
        <w:trHeight w:hRule="exact" w:val="130"/>
      </w:trPr>
      <w:tc>
        <w:tcPr>
          <w:tcW w:w="8427" w:type="dxa"/>
          <w:gridSpan w:val="3"/>
        </w:tcPr>
        <w:p w:rsidR="00324538" w:rsidRPr="0026620D" w:rsidRDefault="00324538" w:rsidP="000816EA">
          <w:pPr>
            <w:pStyle w:val="Sidfot"/>
            <w:rPr>
              <w:b/>
              <w:bCs/>
            </w:rPr>
          </w:pPr>
        </w:p>
      </w:tc>
    </w:tr>
    <w:tr w:rsidR="00324538" w:rsidRPr="00FC41BA" w:rsidTr="00D67F80">
      <w:tc>
        <w:tcPr>
          <w:tcW w:w="8427" w:type="dxa"/>
          <w:gridSpan w:val="3"/>
        </w:tcPr>
        <w:p w:rsidR="00324538" w:rsidRPr="00FC41BA" w:rsidRDefault="00324538" w:rsidP="000816EA">
          <w:pPr>
            <w:pStyle w:val="Sidfot"/>
          </w:pPr>
          <w:r w:rsidRPr="00FC41BA">
            <w:rPr>
              <w:b/>
              <w:bCs/>
            </w:rPr>
            <w:t>Solna</w:t>
          </w:r>
          <w:r w:rsidRPr="00FC41BA">
            <w:t xml:space="preserve"> </w:t>
          </w:r>
          <w:r w:rsidRPr="00FC41BA">
            <w:rPr>
              <w:rStyle w:val="SidfotChar"/>
              <w:lang w:val="sv-SE"/>
            </w:rPr>
            <w:t>Folkhälsomyndigheten</w:t>
          </w:r>
          <w:r w:rsidRPr="00FC41BA">
            <w:t xml:space="preserve">, SE-171 82 Solna. Visit: Nobels väg 18. </w:t>
          </w:r>
          <w:r w:rsidRPr="00FC41BA">
            <w:rPr>
              <w:b/>
              <w:bCs/>
            </w:rPr>
            <w:t xml:space="preserve">Östersund </w:t>
          </w:r>
          <w:r w:rsidRPr="00FC41BA">
            <w:t>Folkhälsomyndigheten, SE-831 40 Östersund. Visit: Forskarens väg 3.</w:t>
          </w:r>
        </w:p>
        <w:p w:rsidR="00324538" w:rsidRPr="00FC41BA" w:rsidRDefault="00324538" w:rsidP="00305022">
          <w:pPr>
            <w:pStyle w:val="Sidfot"/>
            <w:rPr>
              <w:b/>
              <w:bCs/>
              <w:lang w:val="en-US"/>
            </w:rPr>
          </w:pPr>
          <w:r w:rsidRPr="00FC41BA">
            <w:rPr>
              <w:b/>
              <w:lang w:val="en-US"/>
            </w:rPr>
            <w:t>Telephone</w:t>
          </w:r>
          <w:r>
            <w:rPr>
              <w:lang w:val="en-US"/>
            </w:rPr>
            <w:t xml:space="preserve"> + 46 </w:t>
          </w:r>
          <w:r w:rsidRPr="00FC41BA">
            <w:rPr>
              <w:lang w:val="en-US"/>
            </w:rPr>
            <w:t xml:space="preserve">10 205 20 00 </w:t>
          </w:r>
          <w:r w:rsidRPr="00FC41BA">
            <w:rPr>
              <w:b/>
              <w:bCs/>
              <w:lang w:val="en-US"/>
            </w:rPr>
            <w:t xml:space="preserve">E-mail </w:t>
          </w:r>
          <w:r w:rsidRPr="00FC41BA">
            <w:rPr>
              <w:lang w:val="en-US"/>
            </w:rPr>
            <w:t xml:space="preserve">info@folkhalsomyndigheten.se </w:t>
          </w:r>
          <w:hyperlink r:id="rId1" w:history="1">
            <w:r w:rsidRPr="00FC41BA">
              <w:rPr>
                <w:b/>
                <w:lang w:val="en-US"/>
              </w:rPr>
              <w:t>www.folkhalsomyndigheten.se</w:t>
            </w:r>
          </w:hyperlink>
        </w:p>
      </w:tc>
    </w:tr>
  </w:tbl>
  <w:p w:rsidR="00324538" w:rsidRPr="00551357" w:rsidRDefault="00324538" w:rsidP="0055135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38" w:rsidRDefault="00324538" w:rsidP="001A1FDF">
      <w:r>
        <w:separator/>
      </w:r>
    </w:p>
  </w:footnote>
  <w:footnote w:type="continuationSeparator" w:id="0">
    <w:p w:rsidR="00324538" w:rsidRDefault="00324538" w:rsidP="001A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324538" w:rsidTr="00D67F80">
      <w:tc>
        <w:tcPr>
          <w:tcW w:w="8505" w:type="dxa"/>
        </w:tcPr>
        <w:p w:rsidR="00324538" w:rsidRDefault="00324538" w:rsidP="003D608B">
          <w:pPr>
            <w:pStyle w:val="KontaktuppgiftRub"/>
          </w:pPr>
          <w:bookmarkStart w:id="1" w:name="bkmPageH2"/>
          <w:r>
            <w:t>Page</w:t>
          </w:r>
          <w:bookmarkEnd w:id="1"/>
        </w:p>
        <w:p w:rsidR="00324538" w:rsidRDefault="00324538" w:rsidP="003D608B">
          <w:pPr>
            <w:pStyle w:val="Kontaktuppgif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B10BA8">
            <w:t>6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10BA8">
            <w:t>6</w:t>
          </w:r>
          <w:r>
            <w:fldChar w:fldCharType="end"/>
          </w:r>
          <w:r>
            <w:t>)</w:t>
          </w:r>
        </w:p>
      </w:tc>
    </w:tr>
  </w:tbl>
  <w:p w:rsidR="00324538" w:rsidRDefault="00324538" w:rsidP="00B048D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38" w:rsidRDefault="00324538" w:rsidP="00B048D6">
    <w:pPr>
      <w:pStyle w:val="Sidhuvud"/>
      <w:tabs>
        <w:tab w:val="clear" w:pos="3969"/>
        <w:tab w:val="center" w:pos="3976"/>
      </w:tabs>
    </w:pPr>
    <w:r>
      <w:tab/>
    </w:r>
    <w:bookmarkStart w:id="3" w:name="bkmLogo"/>
    <w:r>
      <w:rPr>
        <w:lang w:eastAsia="sv-SE"/>
      </w:rPr>
      <w:drawing>
        <wp:inline distT="0" distB="0" distL="0" distR="0" wp14:anchorId="7F80B203" wp14:editId="073A083E">
          <wp:extent cx="1269473" cy="900000"/>
          <wp:effectExtent l="0" t="0" r="698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khalsomyndigheten_cent_RGB ENG (Word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47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FFFFFF7E"/>
    <w:multiLevelType w:val="singleLevel"/>
    <w:tmpl w:val="8DD8F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99CA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C440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1349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6D6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2E0E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7B97560"/>
    <w:multiLevelType w:val="hybridMultilevel"/>
    <w:tmpl w:val="FA2C1DB4"/>
    <w:lvl w:ilvl="0" w:tplc="8EA255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0A50"/>
    <w:multiLevelType w:val="hybridMultilevel"/>
    <w:tmpl w:val="A0FA0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52206"/>
    <w:multiLevelType w:val="hybridMultilevel"/>
    <w:tmpl w:val="AC363B9E"/>
    <w:lvl w:ilvl="0" w:tplc="85E07BBE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33563"/>
    <w:multiLevelType w:val="hybridMultilevel"/>
    <w:tmpl w:val="F84C010C"/>
    <w:lvl w:ilvl="0" w:tplc="D598E620">
      <w:start w:val="20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6904DE1"/>
    <w:multiLevelType w:val="hybridMultilevel"/>
    <w:tmpl w:val="F80A2BCC"/>
    <w:lvl w:ilvl="0" w:tplc="C6BCBF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63444"/>
    <w:multiLevelType w:val="hybridMultilevel"/>
    <w:tmpl w:val="B5AC3D58"/>
    <w:lvl w:ilvl="0" w:tplc="DE48F3F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C1404"/>
    <w:multiLevelType w:val="hybridMultilevel"/>
    <w:tmpl w:val="33AEE1C0"/>
    <w:lvl w:ilvl="0" w:tplc="2A1CE8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AC77859"/>
    <w:multiLevelType w:val="hybridMultilevel"/>
    <w:tmpl w:val="B224B230"/>
    <w:lvl w:ilvl="0" w:tplc="7520E1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E3B34"/>
    <w:multiLevelType w:val="hybridMultilevel"/>
    <w:tmpl w:val="967ED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50810"/>
    <w:multiLevelType w:val="hybridMultilevel"/>
    <w:tmpl w:val="32CE735C"/>
    <w:lvl w:ilvl="0" w:tplc="75F474E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C30B4"/>
    <w:multiLevelType w:val="hybridMultilevel"/>
    <w:tmpl w:val="C8D072F6"/>
    <w:lvl w:ilvl="0" w:tplc="DE48F3F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B3A39"/>
    <w:multiLevelType w:val="hybridMultilevel"/>
    <w:tmpl w:val="3CE0C96C"/>
    <w:lvl w:ilvl="0" w:tplc="0A2A32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11CDD"/>
    <w:multiLevelType w:val="hybridMultilevel"/>
    <w:tmpl w:val="6EBED290"/>
    <w:lvl w:ilvl="0" w:tplc="DE48F3F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24811"/>
    <w:multiLevelType w:val="multilevel"/>
    <w:tmpl w:val="954AC720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9" w:hanging="37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2C320C6"/>
    <w:multiLevelType w:val="hybridMultilevel"/>
    <w:tmpl w:val="0EE842F2"/>
    <w:lvl w:ilvl="0" w:tplc="1454498C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4561426"/>
    <w:multiLevelType w:val="hybridMultilevel"/>
    <w:tmpl w:val="7F489384"/>
    <w:lvl w:ilvl="0" w:tplc="4456F32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B5D6D"/>
    <w:multiLevelType w:val="multilevel"/>
    <w:tmpl w:val="BF7A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4873ED"/>
    <w:multiLevelType w:val="hybridMultilevel"/>
    <w:tmpl w:val="0D76BFA4"/>
    <w:lvl w:ilvl="0" w:tplc="53C40B54">
      <w:start w:val="250"/>
      <w:numFmt w:val="bullet"/>
      <w:lvlText w:val="-"/>
      <w:lvlJc w:val="left"/>
      <w:pPr>
        <w:ind w:left="720" w:hanging="360"/>
      </w:pPr>
      <w:rPr>
        <w:rFonts w:ascii="Univers-CondensedBold" w:eastAsiaTheme="minorHAnsi" w:hAnsi="Univers-CondensedBold" w:cs="Univers-CondensedBold" w:hint="default"/>
        <w:b/>
        <w:color w:val="484848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01CB0"/>
    <w:multiLevelType w:val="hybridMultilevel"/>
    <w:tmpl w:val="A972F4B0"/>
    <w:lvl w:ilvl="0" w:tplc="7ADCAAA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242A6"/>
    <w:multiLevelType w:val="hybridMultilevel"/>
    <w:tmpl w:val="D6CCF2DC"/>
    <w:lvl w:ilvl="0" w:tplc="38CA29B2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6" w15:restartNumberingAfterBreak="0">
    <w:nsid w:val="4575538F"/>
    <w:multiLevelType w:val="hybridMultilevel"/>
    <w:tmpl w:val="C07269BE"/>
    <w:lvl w:ilvl="0" w:tplc="DE48F3F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85928"/>
    <w:multiLevelType w:val="hybridMultilevel"/>
    <w:tmpl w:val="F4088CC2"/>
    <w:lvl w:ilvl="0" w:tplc="BA8E5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D0478"/>
    <w:multiLevelType w:val="hybridMultilevel"/>
    <w:tmpl w:val="B7B2CB96"/>
    <w:lvl w:ilvl="0" w:tplc="878C94E6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13A43"/>
    <w:multiLevelType w:val="hybridMultilevel"/>
    <w:tmpl w:val="CB32B650"/>
    <w:lvl w:ilvl="0" w:tplc="DCFEA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616E0"/>
    <w:multiLevelType w:val="hybridMultilevel"/>
    <w:tmpl w:val="F028C570"/>
    <w:lvl w:ilvl="0" w:tplc="F6D60D1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03B03"/>
    <w:multiLevelType w:val="hybridMultilevel"/>
    <w:tmpl w:val="D0B652A4"/>
    <w:lvl w:ilvl="0" w:tplc="9BD268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  <w:color w:val="5F5F5F" w:themeColor="hyperlink"/>
        <w:u w:val="single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87F4582"/>
    <w:multiLevelType w:val="hybridMultilevel"/>
    <w:tmpl w:val="B4A0E338"/>
    <w:lvl w:ilvl="0" w:tplc="F14C86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E3A40"/>
    <w:multiLevelType w:val="hybridMultilevel"/>
    <w:tmpl w:val="8446D6FE"/>
    <w:lvl w:ilvl="0" w:tplc="FD3ED5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545A7"/>
    <w:multiLevelType w:val="hybridMultilevel"/>
    <w:tmpl w:val="A3B87940"/>
    <w:lvl w:ilvl="0" w:tplc="70D658FE">
      <w:start w:val="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4522D"/>
    <w:multiLevelType w:val="hybridMultilevel"/>
    <w:tmpl w:val="15605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F321A"/>
    <w:multiLevelType w:val="hybridMultilevel"/>
    <w:tmpl w:val="09A8DD56"/>
    <w:lvl w:ilvl="0" w:tplc="2A1CE8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C7EB2"/>
    <w:multiLevelType w:val="hybridMultilevel"/>
    <w:tmpl w:val="865A923A"/>
    <w:lvl w:ilvl="0" w:tplc="2A1CE8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37F5"/>
    <w:multiLevelType w:val="hybridMultilevel"/>
    <w:tmpl w:val="5DD2A9C2"/>
    <w:lvl w:ilvl="0" w:tplc="1234A8BA">
      <w:start w:val="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328B8"/>
    <w:multiLevelType w:val="hybridMultilevel"/>
    <w:tmpl w:val="E4A653F0"/>
    <w:lvl w:ilvl="0" w:tplc="CA2C8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A671C"/>
    <w:multiLevelType w:val="hybridMultilevel"/>
    <w:tmpl w:val="B4F6C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31479"/>
    <w:multiLevelType w:val="hybridMultilevel"/>
    <w:tmpl w:val="D8921620"/>
    <w:lvl w:ilvl="0" w:tplc="7B447E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059A0"/>
    <w:multiLevelType w:val="hybridMultilevel"/>
    <w:tmpl w:val="EF4CB4AA"/>
    <w:lvl w:ilvl="0" w:tplc="D4EAA8B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68B41324"/>
    <w:multiLevelType w:val="hybridMultilevel"/>
    <w:tmpl w:val="239C9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191F01"/>
    <w:multiLevelType w:val="hybridMultilevel"/>
    <w:tmpl w:val="8C808DEC"/>
    <w:lvl w:ilvl="0" w:tplc="3E5E0B0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7508C"/>
    <w:multiLevelType w:val="hybridMultilevel"/>
    <w:tmpl w:val="0EB69734"/>
    <w:lvl w:ilvl="0" w:tplc="EFEA893A">
      <w:start w:val="1"/>
      <w:numFmt w:val="bullet"/>
      <w:lvlText w:val="–"/>
      <w:lvlJc w:val="left"/>
      <w:pPr>
        <w:ind w:left="465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6" w15:restartNumberingAfterBreak="0">
    <w:nsid w:val="70635C1D"/>
    <w:multiLevelType w:val="hybridMultilevel"/>
    <w:tmpl w:val="0146117E"/>
    <w:lvl w:ilvl="0" w:tplc="B0844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9620EF"/>
    <w:multiLevelType w:val="hybridMultilevel"/>
    <w:tmpl w:val="63368A18"/>
    <w:lvl w:ilvl="0" w:tplc="7DD287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F458BE"/>
    <w:multiLevelType w:val="multilevel"/>
    <w:tmpl w:val="D9A89FA0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89" w:hanging="37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9"/>
  </w:num>
  <w:num w:numId="8">
    <w:abstractNumId w:val="7"/>
  </w:num>
  <w:num w:numId="9">
    <w:abstractNumId w:val="48"/>
  </w:num>
  <w:num w:numId="10">
    <w:abstractNumId w:val="24"/>
  </w:num>
  <w:num w:numId="11">
    <w:abstractNumId w:val="12"/>
  </w:num>
  <w:num w:numId="12">
    <w:abstractNumId w:val="36"/>
  </w:num>
  <w:num w:numId="13">
    <w:abstractNumId w:val="37"/>
  </w:num>
  <w:num w:numId="14">
    <w:abstractNumId w:val="14"/>
  </w:num>
  <w:num w:numId="15">
    <w:abstractNumId w:val="40"/>
  </w:num>
  <w:num w:numId="16">
    <w:abstractNumId w:val="43"/>
  </w:num>
  <w:num w:numId="17">
    <w:abstractNumId w:val="35"/>
  </w:num>
  <w:num w:numId="18">
    <w:abstractNumId w:val="34"/>
  </w:num>
  <w:num w:numId="19">
    <w:abstractNumId w:val="8"/>
  </w:num>
  <w:num w:numId="20">
    <w:abstractNumId w:val="28"/>
  </w:num>
  <w:num w:numId="21">
    <w:abstractNumId w:val="38"/>
  </w:num>
  <w:num w:numId="22">
    <w:abstractNumId w:val="33"/>
  </w:num>
  <w:num w:numId="23">
    <w:abstractNumId w:val="13"/>
  </w:num>
  <w:num w:numId="24">
    <w:abstractNumId w:val="23"/>
  </w:num>
  <w:num w:numId="25">
    <w:abstractNumId w:val="29"/>
  </w:num>
  <w:num w:numId="26">
    <w:abstractNumId w:val="47"/>
  </w:num>
  <w:num w:numId="27">
    <w:abstractNumId w:val="32"/>
  </w:num>
  <w:num w:numId="28">
    <w:abstractNumId w:val="16"/>
  </w:num>
  <w:num w:numId="29">
    <w:abstractNumId w:val="11"/>
  </w:num>
  <w:num w:numId="30">
    <w:abstractNumId w:val="18"/>
  </w:num>
  <w:num w:numId="31">
    <w:abstractNumId w:val="26"/>
  </w:num>
  <w:num w:numId="32">
    <w:abstractNumId w:val="9"/>
  </w:num>
  <w:num w:numId="33">
    <w:abstractNumId w:val="15"/>
  </w:num>
  <w:num w:numId="34">
    <w:abstractNumId w:val="27"/>
  </w:num>
  <w:num w:numId="35">
    <w:abstractNumId w:val="20"/>
  </w:num>
  <w:num w:numId="36">
    <w:abstractNumId w:val="21"/>
  </w:num>
  <w:num w:numId="37">
    <w:abstractNumId w:val="44"/>
  </w:num>
  <w:num w:numId="38">
    <w:abstractNumId w:val="22"/>
  </w:num>
  <w:num w:numId="39">
    <w:abstractNumId w:val="25"/>
  </w:num>
  <w:num w:numId="40">
    <w:abstractNumId w:val="39"/>
  </w:num>
  <w:num w:numId="41">
    <w:abstractNumId w:val="46"/>
  </w:num>
  <w:num w:numId="42">
    <w:abstractNumId w:val="31"/>
  </w:num>
  <w:num w:numId="43">
    <w:abstractNumId w:val="6"/>
  </w:num>
  <w:num w:numId="44">
    <w:abstractNumId w:val="41"/>
  </w:num>
  <w:num w:numId="45">
    <w:abstractNumId w:val="45"/>
  </w:num>
  <w:num w:numId="46">
    <w:abstractNumId w:val="42"/>
  </w:num>
  <w:num w:numId="47">
    <w:abstractNumId w:val="10"/>
  </w:num>
  <w:num w:numId="48">
    <w:abstractNumId w:val="1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57"/>
    <w:rsid w:val="000155FC"/>
    <w:rsid w:val="0001652B"/>
    <w:rsid w:val="0001655E"/>
    <w:rsid w:val="00017F59"/>
    <w:rsid w:val="000217EA"/>
    <w:rsid w:val="000246BE"/>
    <w:rsid w:val="00024CB1"/>
    <w:rsid w:val="00036406"/>
    <w:rsid w:val="00036499"/>
    <w:rsid w:val="00041039"/>
    <w:rsid w:val="0004361B"/>
    <w:rsid w:val="000437D6"/>
    <w:rsid w:val="00052138"/>
    <w:rsid w:val="00065A05"/>
    <w:rsid w:val="00065D30"/>
    <w:rsid w:val="00072C7F"/>
    <w:rsid w:val="00074564"/>
    <w:rsid w:val="00076BCA"/>
    <w:rsid w:val="00077CE6"/>
    <w:rsid w:val="000816EA"/>
    <w:rsid w:val="000847A6"/>
    <w:rsid w:val="00090C53"/>
    <w:rsid w:val="00092AEA"/>
    <w:rsid w:val="00093C37"/>
    <w:rsid w:val="000948AE"/>
    <w:rsid w:val="000A0F84"/>
    <w:rsid w:val="000A0FC6"/>
    <w:rsid w:val="000A56A3"/>
    <w:rsid w:val="000A6E73"/>
    <w:rsid w:val="000B0503"/>
    <w:rsid w:val="000B1B90"/>
    <w:rsid w:val="000B3E76"/>
    <w:rsid w:val="000B6FCA"/>
    <w:rsid w:val="000C37CE"/>
    <w:rsid w:val="000C4F7E"/>
    <w:rsid w:val="000C77FC"/>
    <w:rsid w:val="000D00EB"/>
    <w:rsid w:val="000D387C"/>
    <w:rsid w:val="000D3ED2"/>
    <w:rsid w:val="000E2C84"/>
    <w:rsid w:val="000E4EAD"/>
    <w:rsid w:val="000F3585"/>
    <w:rsid w:val="000F3B53"/>
    <w:rsid w:val="000F4982"/>
    <w:rsid w:val="000F692B"/>
    <w:rsid w:val="000F78C3"/>
    <w:rsid w:val="00103493"/>
    <w:rsid w:val="00112CA9"/>
    <w:rsid w:val="00113F95"/>
    <w:rsid w:val="00124B42"/>
    <w:rsid w:val="0012776E"/>
    <w:rsid w:val="001307AC"/>
    <w:rsid w:val="00142DC4"/>
    <w:rsid w:val="00144B9F"/>
    <w:rsid w:val="00145808"/>
    <w:rsid w:val="00153E11"/>
    <w:rsid w:val="00155395"/>
    <w:rsid w:val="00155F8D"/>
    <w:rsid w:val="00160D48"/>
    <w:rsid w:val="0016661E"/>
    <w:rsid w:val="00170AF5"/>
    <w:rsid w:val="001720F4"/>
    <w:rsid w:val="00175406"/>
    <w:rsid w:val="001764B5"/>
    <w:rsid w:val="00181F37"/>
    <w:rsid w:val="001827DE"/>
    <w:rsid w:val="001842AD"/>
    <w:rsid w:val="00191C4E"/>
    <w:rsid w:val="001A070B"/>
    <w:rsid w:val="001A1FDF"/>
    <w:rsid w:val="001A268B"/>
    <w:rsid w:val="001A2A83"/>
    <w:rsid w:val="001B0A29"/>
    <w:rsid w:val="001B0F62"/>
    <w:rsid w:val="001B2FFD"/>
    <w:rsid w:val="001B4224"/>
    <w:rsid w:val="001B54E8"/>
    <w:rsid w:val="001B6996"/>
    <w:rsid w:val="001B6DFE"/>
    <w:rsid w:val="001B7B40"/>
    <w:rsid w:val="001C023B"/>
    <w:rsid w:val="001C20F4"/>
    <w:rsid w:val="001C26F3"/>
    <w:rsid w:val="001C4DCF"/>
    <w:rsid w:val="001C6DDB"/>
    <w:rsid w:val="001D4E13"/>
    <w:rsid w:val="001D4F78"/>
    <w:rsid w:val="001D7FF6"/>
    <w:rsid w:val="001E0A07"/>
    <w:rsid w:val="001E7DDF"/>
    <w:rsid w:val="001F0B4B"/>
    <w:rsid w:val="001F58E4"/>
    <w:rsid w:val="001F5F75"/>
    <w:rsid w:val="0020136F"/>
    <w:rsid w:val="00201EF3"/>
    <w:rsid w:val="00221643"/>
    <w:rsid w:val="00224798"/>
    <w:rsid w:val="00232C89"/>
    <w:rsid w:val="00234D19"/>
    <w:rsid w:val="00236670"/>
    <w:rsid w:val="0024058A"/>
    <w:rsid w:val="00245467"/>
    <w:rsid w:val="002600D2"/>
    <w:rsid w:val="00261FDA"/>
    <w:rsid w:val="0026249D"/>
    <w:rsid w:val="00262A07"/>
    <w:rsid w:val="00264636"/>
    <w:rsid w:val="0026620D"/>
    <w:rsid w:val="0027345A"/>
    <w:rsid w:val="002734B7"/>
    <w:rsid w:val="0027758F"/>
    <w:rsid w:val="002807B7"/>
    <w:rsid w:val="00281F98"/>
    <w:rsid w:val="00282E79"/>
    <w:rsid w:val="00283028"/>
    <w:rsid w:val="00284B58"/>
    <w:rsid w:val="00284E59"/>
    <w:rsid w:val="00285704"/>
    <w:rsid w:val="00293D6E"/>
    <w:rsid w:val="00295D30"/>
    <w:rsid w:val="0029694E"/>
    <w:rsid w:val="00297AF2"/>
    <w:rsid w:val="002A2CA0"/>
    <w:rsid w:val="002A3151"/>
    <w:rsid w:val="002A799F"/>
    <w:rsid w:val="002B18DA"/>
    <w:rsid w:val="002B1C75"/>
    <w:rsid w:val="002B4F36"/>
    <w:rsid w:val="002C0373"/>
    <w:rsid w:val="002C12B4"/>
    <w:rsid w:val="002C261F"/>
    <w:rsid w:val="002C28BA"/>
    <w:rsid w:val="002C79C5"/>
    <w:rsid w:val="002D1851"/>
    <w:rsid w:val="002D45DC"/>
    <w:rsid w:val="002D6B41"/>
    <w:rsid w:val="002D6BC3"/>
    <w:rsid w:val="002E1368"/>
    <w:rsid w:val="002E2293"/>
    <w:rsid w:val="002E5FC4"/>
    <w:rsid w:val="002F720C"/>
    <w:rsid w:val="00300FD0"/>
    <w:rsid w:val="00302AB8"/>
    <w:rsid w:val="00302F01"/>
    <w:rsid w:val="00305022"/>
    <w:rsid w:val="0031137C"/>
    <w:rsid w:val="00312C86"/>
    <w:rsid w:val="00313D66"/>
    <w:rsid w:val="00324538"/>
    <w:rsid w:val="00326D2E"/>
    <w:rsid w:val="003274F1"/>
    <w:rsid w:val="003304BB"/>
    <w:rsid w:val="0033140C"/>
    <w:rsid w:val="00332D92"/>
    <w:rsid w:val="003347B8"/>
    <w:rsid w:val="00334922"/>
    <w:rsid w:val="00335C6B"/>
    <w:rsid w:val="00344B1E"/>
    <w:rsid w:val="00345A3A"/>
    <w:rsid w:val="00345AA1"/>
    <w:rsid w:val="00346BC6"/>
    <w:rsid w:val="00346CF3"/>
    <w:rsid w:val="003561C8"/>
    <w:rsid w:val="00356585"/>
    <w:rsid w:val="00357098"/>
    <w:rsid w:val="00357F74"/>
    <w:rsid w:val="0036186E"/>
    <w:rsid w:val="003627D9"/>
    <w:rsid w:val="00362DAD"/>
    <w:rsid w:val="0037599F"/>
    <w:rsid w:val="00377C7F"/>
    <w:rsid w:val="00381183"/>
    <w:rsid w:val="0038362A"/>
    <w:rsid w:val="0038689F"/>
    <w:rsid w:val="00390EE7"/>
    <w:rsid w:val="00391552"/>
    <w:rsid w:val="00392538"/>
    <w:rsid w:val="00393D01"/>
    <w:rsid w:val="003A0BFC"/>
    <w:rsid w:val="003A1000"/>
    <w:rsid w:val="003B0EFF"/>
    <w:rsid w:val="003C0EBC"/>
    <w:rsid w:val="003C4345"/>
    <w:rsid w:val="003C5250"/>
    <w:rsid w:val="003D2F7A"/>
    <w:rsid w:val="003D40C1"/>
    <w:rsid w:val="003D5BD5"/>
    <w:rsid w:val="003D608B"/>
    <w:rsid w:val="003D744D"/>
    <w:rsid w:val="003E163F"/>
    <w:rsid w:val="003E510C"/>
    <w:rsid w:val="003E5C0D"/>
    <w:rsid w:val="003E7DA9"/>
    <w:rsid w:val="003F309D"/>
    <w:rsid w:val="003F7071"/>
    <w:rsid w:val="0040305C"/>
    <w:rsid w:val="004038D8"/>
    <w:rsid w:val="00406143"/>
    <w:rsid w:val="004127DF"/>
    <w:rsid w:val="00412FBE"/>
    <w:rsid w:val="0042722F"/>
    <w:rsid w:val="00430081"/>
    <w:rsid w:val="00436888"/>
    <w:rsid w:val="00442034"/>
    <w:rsid w:val="0044318B"/>
    <w:rsid w:val="0044356B"/>
    <w:rsid w:val="004437BF"/>
    <w:rsid w:val="00443B45"/>
    <w:rsid w:val="00444D7B"/>
    <w:rsid w:val="00446F7F"/>
    <w:rsid w:val="004473E7"/>
    <w:rsid w:val="004501DE"/>
    <w:rsid w:val="004568C6"/>
    <w:rsid w:val="004657F0"/>
    <w:rsid w:val="004747B2"/>
    <w:rsid w:val="00481234"/>
    <w:rsid w:val="00485A75"/>
    <w:rsid w:val="00486030"/>
    <w:rsid w:val="00490319"/>
    <w:rsid w:val="00490D7A"/>
    <w:rsid w:val="00497808"/>
    <w:rsid w:val="004A0F70"/>
    <w:rsid w:val="004A75DC"/>
    <w:rsid w:val="004B02B6"/>
    <w:rsid w:val="004B1012"/>
    <w:rsid w:val="004B3AB5"/>
    <w:rsid w:val="004B5B25"/>
    <w:rsid w:val="004B6DB2"/>
    <w:rsid w:val="004C2F7B"/>
    <w:rsid w:val="004C4AD2"/>
    <w:rsid w:val="004D3AC7"/>
    <w:rsid w:val="004D4883"/>
    <w:rsid w:val="004E13EF"/>
    <w:rsid w:val="004E1706"/>
    <w:rsid w:val="004E3DF0"/>
    <w:rsid w:val="004E4163"/>
    <w:rsid w:val="004E56B2"/>
    <w:rsid w:val="004F1F2B"/>
    <w:rsid w:val="00501720"/>
    <w:rsid w:val="00501AE5"/>
    <w:rsid w:val="00504516"/>
    <w:rsid w:val="005054F4"/>
    <w:rsid w:val="00522175"/>
    <w:rsid w:val="005226AE"/>
    <w:rsid w:val="00530DAB"/>
    <w:rsid w:val="00537CE0"/>
    <w:rsid w:val="00542FCE"/>
    <w:rsid w:val="00543C47"/>
    <w:rsid w:val="00545E77"/>
    <w:rsid w:val="0055088E"/>
    <w:rsid w:val="00551357"/>
    <w:rsid w:val="00551D8E"/>
    <w:rsid w:val="00561833"/>
    <w:rsid w:val="00565F0D"/>
    <w:rsid w:val="0057439C"/>
    <w:rsid w:val="00575728"/>
    <w:rsid w:val="00577F37"/>
    <w:rsid w:val="00581D0D"/>
    <w:rsid w:val="00584F35"/>
    <w:rsid w:val="00586EAB"/>
    <w:rsid w:val="00590166"/>
    <w:rsid w:val="005A1D00"/>
    <w:rsid w:val="005A40DB"/>
    <w:rsid w:val="005A6ED7"/>
    <w:rsid w:val="005B17C2"/>
    <w:rsid w:val="005B1F52"/>
    <w:rsid w:val="005B228B"/>
    <w:rsid w:val="005B657C"/>
    <w:rsid w:val="005C061A"/>
    <w:rsid w:val="005C2633"/>
    <w:rsid w:val="005C42DC"/>
    <w:rsid w:val="005C4913"/>
    <w:rsid w:val="005C4C9F"/>
    <w:rsid w:val="005C59E2"/>
    <w:rsid w:val="005D0A40"/>
    <w:rsid w:val="005D329A"/>
    <w:rsid w:val="005D3805"/>
    <w:rsid w:val="005D47F2"/>
    <w:rsid w:val="005D71B1"/>
    <w:rsid w:val="005D7648"/>
    <w:rsid w:val="005E2465"/>
    <w:rsid w:val="005E560B"/>
    <w:rsid w:val="005E7F0E"/>
    <w:rsid w:val="005F2187"/>
    <w:rsid w:val="005F4A00"/>
    <w:rsid w:val="005F4B27"/>
    <w:rsid w:val="005F5022"/>
    <w:rsid w:val="006015EA"/>
    <w:rsid w:val="006028FD"/>
    <w:rsid w:val="006105F9"/>
    <w:rsid w:val="00616CED"/>
    <w:rsid w:val="00622183"/>
    <w:rsid w:val="006273F3"/>
    <w:rsid w:val="0065136A"/>
    <w:rsid w:val="00662488"/>
    <w:rsid w:val="00662A9B"/>
    <w:rsid w:val="006710D5"/>
    <w:rsid w:val="0067454A"/>
    <w:rsid w:val="00686DF0"/>
    <w:rsid w:val="006877F9"/>
    <w:rsid w:val="006954A6"/>
    <w:rsid w:val="00696CE2"/>
    <w:rsid w:val="006A16EE"/>
    <w:rsid w:val="006A3196"/>
    <w:rsid w:val="006A4CC6"/>
    <w:rsid w:val="006B4B0D"/>
    <w:rsid w:val="006B4D39"/>
    <w:rsid w:val="006B77DC"/>
    <w:rsid w:val="006C3C70"/>
    <w:rsid w:val="006C6688"/>
    <w:rsid w:val="006C6CCA"/>
    <w:rsid w:val="006C7A24"/>
    <w:rsid w:val="006D4EE1"/>
    <w:rsid w:val="006D6309"/>
    <w:rsid w:val="006E43D7"/>
    <w:rsid w:val="006E4816"/>
    <w:rsid w:val="006E516C"/>
    <w:rsid w:val="006F234C"/>
    <w:rsid w:val="006F5C72"/>
    <w:rsid w:val="006F6D21"/>
    <w:rsid w:val="00700F54"/>
    <w:rsid w:val="0070235E"/>
    <w:rsid w:val="00710A1E"/>
    <w:rsid w:val="00711D4B"/>
    <w:rsid w:val="0071246E"/>
    <w:rsid w:val="00712E2A"/>
    <w:rsid w:val="00722B4D"/>
    <w:rsid w:val="00726E7F"/>
    <w:rsid w:val="007276E0"/>
    <w:rsid w:val="007331BC"/>
    <w:rsid w:val="00734139"/>
    <w:rsid w:val="007345AA"/>
    <w:rsid w:val="007367C4"/>
    <w:rsid w:val="00742104"/>
    <w:rsid w:val="0074259E"/>
    <w:rsid w:val="00743B03"/>
    <w:rsid w:val="00761241"/>
    <w:rsid w:val="0076390D"/>
    <w:rsid w:val="00766BAF"/>
    <w:rsid w:val="007718A7"/>
    <w:rsid w:val="0077295A"/>
    <w:rsid w:val="00777067"/>
    <w:rsid w:val="0078250E"/>
    <w:rsid w:val="0078548C"/>
    <w:rsid w:val="007859EF"/>
    <w:rsid w:val="00785A16"/>
    <w:rsid w:val="00791FC7"/>
    <w:rsid w:val="007A2A5A"/>
    <w:rsid w:val="007B0BD2"/>
    <w:rsid w:val="007B2FE9"/>
    <w:rsid w:val="007B44ED"/>
    <w:rsid w:val="007B5199"/>
    <w:rsid w:val="007B55DF"/>
    <w:rsid w:val="007C3F12"/>
    <w:rsid w:val="007C40CE"/>
    <w:rsid w:val="007C58E9"/>
    <w:rsid w:val="007C7CAF"/>
    <w:rsid w:val="007D0516"/>
    <w:rsid w:val="007D438E"/>
    <w:rsid w:val="007D4C7A"/>
    <w:rsid w:val="007D61BB"/>
    <w:rsid w:val="007E17CE"/>
    <w:rsid w:val="007F341F"/>
    <w:rsid w:val="00802C3B"/>
    <w:rsid w:val="00802CB2"/>
    <w:rsid w:val="00805C0E"/>
    <w:rsid w:val="008123B5"/>
    <w:rsid w:val="00814190"/>
    <w:rsid w:val="008204AD"/>
    <w:rsid w:val="00823672"/>
    <w:rsid w:val="00827039"/>
    <w:rsid w:val="00840EAE"/>
    <w:rsid w:val="00842F6D"/>
    <w:rsid w:val="00844CE0"/>
    <w:rsid w:val="00850884"/>
    <w:rsid w:val="008518B1"/>
    <w:rsid w:val="00854939"/>
    <w:rsid w:val="00860ACC"/>
    <w:rsid w:val="00862F5D"/>
    <w:rsid w:val="00863A03"/>
    <w:rsid w:val="00864F75"/>
    <w:rsid w:val="008709BD"/>
    <w:rsid w:val="008717D7"/>
    <w:rsid w:val="0087294A"/>
    <w:rsid w:val="00873A98"/>
    <w:rsid w:val="00873BB5"/>
    <w:rsid w:val="00883B89"/>
    <w:rsid w:val="00884DA4"/>
    <w:rsid w:val="00885A25"/>
    <w:rsid w:val="00886987"/>
    <w:rsid w:val="0089011D"/>
    <w:rsid w:val="0089444F"/>
    <w:rsid w:val="008A2E7E"/>
    <w:rsid w:val="008A579A"/>
    <w:rsid w:val="008A7C8A"/>
    <w:rsid w:val="008B0F84"/>
    <w:rsid w:val="008B152D"/>
    <w:rsid w:val="008B1AC0"/>
    <w:rsid w:val="008B6BA3"/>
    <w:rsid w:val="008B719D"/>
    <w:rsid w:val="008B71D7"/>
    <w:rsid w:val="008C4158"/>
    <w:rsid w:val="008D3216"/>
    <w:rsid w:val="008D3A2F"/>
    <w:rsid w:val="008D5386"/>
    <w:rsid w:val="008D5BAC"/>
    <w:rsid w:val="008E14F7"/>
    <w:rsid w:val="008E16F8"/>
    <w:rsid w:val="008E208C"/>
    <w:rsid w:val="008E2C55"/>
    <w:rsid w:val="008E2CF1"/>
    <w:rsid w:val="008E3004"/>
    <w:rsid w:val="008E696A"/>
    <w:rsid w:val="008F3070"/>
    <w:rsid w:val="009011F8"/>
    <w:rsid w:val="00902FB6"/>
    <w:rsid w:val="00904066"/>
    <w:rsid w:val="00905629"/>
    <w:rsid w:val="00907279"/>
    <w:rsid w:val="009118AC"/>
    <w:rsid w:val="009122E3"/>
    <w:rsid w:val="00912BF4"/>
    <w:rsid w:val="0091501C"/>
    <w:rsid w:val="009216CE"/>
    <w:rsid w:val="00923F9B"/>
    <w:rsid w:val="00936C91"/>
    <w:rsid w:val="0093728E"/>
    <w:rsid w:val="0094100F"/>
    <w:rsid w:val="00954068"/>
    <w:rsid w:val="00954318"/>
    <w:rsid w:val="009549BC"/>
    <w:rsid w:val="00956CA0"/>
    <w:rsid w:val="009601D4"/>
    <w:rsid w:val="00961631"/>
    <w:rsid w:val="00964C25"/>
    <w:rsid w:val="00965FA5"/>
    <w:rsid w:val="00966086"/>
    <w:rsid w:val="00967E5D"/>
    <w:rsid w:val="00987532"/>
    <w:rsid w:val="009875C3"/>
    <w:rsid w:val="00987BD9"/>
    <w:rsid w:val="009A222F"/>
    <w:rsid w:val="009B0195"/>
    <w:rsid w:val="009B0B1B"/>
    <w:rsid w:val="009B311F"/>
    <w:rsid w:val="009B5CE1"/>
    <w:rsid w:val="009B6102"/>
    <w:rsid w:val="009B6C46"/>
    <w:rsid w:val="009C2F36"/>
    <w:rsid w:val="009D204E"/>
    <w:rsid w:val="009D2D87"/>
    <w:rsid w:val="009D7DB7"/>
    <w:rsid w:val="009E7D4E"/>
    <w:rsid w:val="009F178D"/>
    <w:rsid w:val="009F6F05"/>
    <w:rsid w:val="00A02CF2"/>
    <w:rsid w:val="00A0563D"/>
    <w:rsid w:val="00A06522"/>
    <w:rsid w:val="00A112F9"/>
    <w:rsid w:val="00A13531"/>
    <w:rsid w:val="00A14A39"/>
    <w:rsid w:val="00A22D10"/>
    <w:rsid w:val="00A23721"/>
    <w:rsid w:val="00A40DEC"/>
    <w:rsid w:val="00A420EC"/>
    <w:rsid w:val="00A568B7"/>
    <w:rsid w:val="00A607E4"/>
    <w:rsid w:val="00A627B7"/>
    <w:rsid w:val="00A64439"/>
    <w:rsid w:val="00A66AE1"/>
    <w:rsid w:val="00A67B59"/>
    <w:rsid w:val="00A71679"/>
    <w:rsid w:val="00A76BA7"/>
    <w:rsid w:val="00A7770D"/>
    <w:rsid w:val="00A80EC7"/>
    <w:rsid w:val="00A9000A"/>
    <w:rsid w:val="00A90353"/>
    <w:rsid w:val="00A90686"/>
    <w:rsid w:val="00A90FBE"/>
    <w:rsid w:val="00A930D5"/>
    <w:rsid w:val="00A94036"/>
    <w:rsid w:val="00A94209"/>
    <w:rsid w:val="00A95679"/>
    <w:rsid w:val="00A9786A"/>
    <w:rsid w:val="00A97E3A"/>
    <w:rsid w:val="00AA6753"/>
    <w:rsid w:val="00AA74F9"/>
    <w:rsid w:val="00AD0152"/>
    <w:rsid w:val="00AD289F"/>
    <w:rsid w:val="00AD59E1"/>
    <w:rsid w:val="00AE2EC0"/>
    <w:rsid w:val="00AE35FA"/>
    <w:rsid w:val="00AE5854"/>
    <w:rsid w:val="00AF11A6"/>
    <w:rsid w:val="00AF4F1A"/>
    <w:rsid w:val="00AF6715"/>
    <w:rsid w:val="00B0454F"/>
    <w:rsid w:val="00B048D6"/>
    <w:rsid w:val="00B053C7"/>
    <w:rsid w:val="00B10577"/>
    <w:rsid w:val="00B10BA8"/>
    <w:rsid w:val="00B13A4E"/>
    <w:rsid w:val="00B14E1E"/>
    <w:rsid w:val="00B16987"/>
    <w:rsid w:val="00B17379"/>
    <w:rsid w:val="00B20807"/>
    <w:rsid w:val="00B24C20"/>
    <w:rsid w:val="00B26372"/>
    <w:rsid w:val="00B27D38"/>
    <w:rsid w:val="00B30DAD"/>
    <w:rsid w:val="00B32509"/>
    <w:rsid w:val="00B34805"/>
    <w:rsid w:val="00B36DAB"/>
    <w:rsid w:val="00B377AF"/>
    <w:rsid w:val="00B40DE2"/>
    <w:rsid w:val="00B41826"/>
    <w:rsid w:val="00B44D36"/>
    <w:rsid w:val="00B451A5"/>
    <w:rsid w:val="00B54E51"/>
    <w:rsid w:val="00B6047C"/>
    <w:rsid w:val="00B717C4"/>
    <w:rsid w:val="00B74A45"/>
    <w:rsid w:val="00B80A1C"/>
    <w:rsid w:val="00B823CD"/>
    <w:rsid w:val="00B869C7"/>
    <w:rsid w:val="00B91D18"/>
    <w:rsid w:val="00B924D5"/>
    <w:rsid w:val="00B945DE"/>
    <w:rsid w:val="00BA2CE2"/>
    <w:rsid w:val="00BB2413"/>
    <w:rsid w:val="00BB2E9B"/>
    <w:rsid w:val="00BB5A9A"/>
    <w:rsid w:val="00BC1770"/>
    <w:rsid w:val="00BC1802"/>
    <w:rsid w:val="00BC2E55"/>
    <w:rsid w:val="00BC61BF"/>
    <w:rsid w:val="00BC6573"/>
    <w:rsid w:val="00BC6A59"/>
    <w:rsid w:val="00BD04FA"/>
    <w:rsid w:val="00BD158C"/>
    <w:rsid w:val="00BD173F"/>
    <w:rsid w:val="00BD7085"/>
    <w:rsid w:val="00BE08C8"/>
    <w:rsid w:val="00BE7FD7"/>
    <w:rsid w:val="00BF1672"/>
    <w:rsid w:val="00BF2DC0"/>
    <w:rsid w:val="00BF5FB8"/>
    <w:rsid w:val="00C007A9"/>
    <w:rsid w:val="00C01A10"/>
    <w:rsid w:val="00C01D38"/>
    <w:rsid w:val="00C01E66"/>
    <w:rsid w:val="00C01FA1"/>
    <w:rsid w:val="00C0316B"/>
    <w:rsid w:val="00C116BF"/>
    <w:rsid w:val="00C135EF"/>
    <w:rsid w:val="00C1389B"/>
    <w:rsid w:val="00C17FD6"/>
    <w:rsid w:val="00C22195"/>
    <w:rsid w:val="00C2244E"/>
    <w:rsid w:val="00C22C7B"/>
    <w:rsid w:val="00C23360"/>
    <w:rsid w:val="00C251A4"/>
    <w:rsid w:val="00C44FC0"/>
    <w:rsid w:val="00C45698"/>
    <w:rsid w:val="00C5579A"/>
    <w:rsid w:val="00C669FB"/>
    <w:rsid w:val="00C72159"/>
    <w:rsid w:val="00C74D63"/>
    <w:rsid w:val="00C83410"/>
    <w:rsid w:val="00C836D0"/>
    <w:rsid w:val="00C839C7"/>
    <w:rsid w:val="00C83B1B"/>
    <w:rsid w:val="00C8563B"/>
    <w:rsid w:val="00CA2D87"/>
    <w:rsid w:val="00CA35DC"/>
    <w:rsid w:val="00CB2AB7"/>
    <w:rsid w:val="00CB39CE"/>
    <w:rsid w:val="00CB5A8F"/>
    <w:rsid w:val="00CC026D"/>
    <w:rsid w:val="00CC21EE"/>
    <w:rsid w:val="00CC4517"/>
    <w:rsid w:val="00CC7D73"/>
    <w:rsid w:val="00CD2AFB"/>
    <w:rsid w:val="00CD7A48"/>
    <w:rsid w:val="00CE57B6"/>
    <w:rsid w:val="00CF6915"/>
    <w:rsid w:val="00CF70E9"/>
    <w:rsid w:val="00D22830"/>
    <w:rsid w:val="00D23386"/>
    <w:rsid w:val="00D265FF"/>
    <w:rsid w:val="00D4087F"/>
    <w:rsid w:val="00D469EA"/>
    <w:rsid w:val="00D474AC"/>
    <w:rsid w:val="00D50633"/>
    <w:rsid w:val="00D6017A"/>
    <w:rsid w:val="00D64BC7"/>
    <w:rsid w:val="00D67F80"/>
    <w:rsid w:val="00D7273E"/>
    <w:rsid w:val="00D73ACD"/>
    <w:rsid w:val="00D74805"/>
    <w:rsid w:val="00D74F32"/>
    <w:rsid w:val="00D7508B"/>
    <w:rsid w:val="00D76761"/>
    <w:rsid w:val="00D76FC0"/>
    <w:rsid w:val="00D773DD"/>
    <w:rsid w:val="00D83299"/>
    <w:rsid w:val="00D834F4"/>
    <w:rsid w:val="00D85157"/>
    <w:rsid w:val="00DA3416"/>
    <w:rsid w:val="00DA429E"/>
    <w:rsid w:val="00DB28AA"/>
    <w:rsid w:val="00DC5403"/>
    <w:rsid w:val="00DD2783"/>
    <w:rsid w:val="00DD37AF"/>
    <w:rsid w:val="00DD5FBA"/>
    <w:rsid w:val="00DD6BA7"/>
    <w:rsid w:val="00DE02BF"/>
    <w:rsid w:val="00DE6D3D"/>
    <w:rsid w:val="00DF0EC4"/>
    <w:rsid w:val="00DF3976"/>
    <w:rsid w:val="00E00226"/>
    <w:rsid w:val="00E00BB0"/>
    <w:rsid w:val="00E0256A"/>
    <w:rsid w:val="00E0267F"/>
    <w:rsid w:val="00E05E21"/>
    <w:rsid w:val="00E103FE"/>
    <w:rsid w:val="00E117DA"/>
    <w:rsid w:val="00E11BE7"/>
    <w:rsid w:val="00E17055"/>
    <w:rsid w:val="00E177D0"/>
    <w:rsid w:val="00E246B9"/>
    <w:rsid w:val="00E24D40"/>
    <w:rsid w:val="00E2665E"/>
    <w:rsid w:val="00E310AC"/>
    <w:rsid w:val="00E346F1"/>
    <w:rsid w:val="00E3491D"/>
    <w:rsid w:val="00E357F8"/>
    <w:rsid w:val="00E408FC"/>
    <w:rsid w:val="00E41E29"/>
    <w:rsid w:val="00E43D0E"/>
    <w:rsid w:val="00E45B3F"/>
    <w:rsid w:val="00E46561"/>
    <w:rsid w:val="00E4755B"/>
    <w:rsid w:val="00E514DA"/>
    <w:rsid w:val="00E55EBD"/>
    <w:rsid w:val="00E569AA"/>
    <w:rsid w:val="00E62C26"/>
    <w:rsid w:val="00E7084F"/>
    <w:rsid w:val="00E73A6D"/>
    <w:rsid w:val="00E747D6"/>
    <w:rsid w:val="00E9032F"/>
    <w:rsid w:val="00E92B25"/>
    <w:rsid w:val="00E930BA"/>
    <w:rsid w:val="00E94305"/>
    <w:rsid w:val="00E94439"/>
    <w:rsid w:val="00E9746C"/>
    <w:rsid w:val="00E9789F"/>
    <w:rsid w:val="00EA0F6C"/>
    <w:rsid w:val="00EA20FF"/>
    <w:rsid w:val="00EA3EBF"/>
    <w:rsid w:val="00EB58D2"/>
    <w:rsid w:val="00EC4E4A"/>
    <w:rsid w:val="00ED2A68"/>
    <w:rsid w:val="00ED2A92"/>
    <w:rsid w:val="00ED67E5"/>
    <w:rsid w:val="00EE59D4"/>
    <w:rsid w:val="00EE6544"/>
    <w:rsid w:val="00EF235B"/>
    <w:rsid w:val="00EF7A7B"/>
    <w:rsid w:val="00EF7C41"/>
    <w:rsid w:val="00F0627C"/>
    <w:rsid w:val="00F064EE"/>
    <w:rsid w:val="00F116F0"/>
    <w:rsid w:val="00F1244A"/>
    <w:rsid w:val="00F15519"/>
    <w:rsid w:val="00F2509B"/>
    <w:rsid w:val="00F26B0E"/>
    <w:rsid w:val="00F26EEF"/>
    <w:rsid w:val="00F26F76"/>
    <w:rsid w:val="00F31A28"/>
    <w:rsid w:val="00F32B91"/>
    <w:rsid w:val="00F3426F"/>
    <w:rsid w:val="00F353EA"/>
    <w:rsid w:val="00F461D9"/>
    <w:rsid w:val="00F54354"/>
    <w:rsid w:val="00F547C0"/>
    <w:rsid w:val="00F55BD1"/>
    <w:rsid w:val="00F613EC"/>
    <w:rsid w:val="00F61796"/>
    <w:rsid w:val="00F63AFF"/>
    <w:rsid w:val="00F64C80"/>
    <w:rsid w:val="00F70066"/>
    <w:rsid w:val="00F73B83"/>
    <w:rsid w:val="00F74CA7"/>
    <w:rsid w:val="00F750E7"/>
    <w:rsid w:val="00F80399"/>
    <w:rsid w:val="00F83E51"/>
    <w:rsid w:val="00F84BBC"/>
    <w:rsid w:val="00F86228"/>
    <w:rsid w:val="00F86F10"/>
    <w:rsid w:val="00F87294"/>
    <w:rsid w:val="00F87D56"/>
    <w:rsid w:val="00F91508"/>
    <w:rsid w:val="00F96C6F"/>
    <w:rsid w:val="00FA1210"/>
    <w:rsid w:val="00FA2858"/>
    <w:rsid w:val="00FB19FA"/>
    <w:rsid w:val="00FB45E4"/>
    <w:rsid w:val="00FB6771"/>
    <w:rsid w:val="00FC05EB"/>
    <w:rsid w:val="00FC3449"/>
    <w:rsid w:val="00FC50F1"/>
    <w:rsid w:val="00FE4548"/>
    <w:rsid w:val="00FE7BEB"/>
    <w:rsid w:val="00FF0270"/>
    <w:rsid w:val="00FF07B4"/>
    <w:rsid w:val="00FF0800"/>
    <w:rsid w:val="00FF30D2"/>
    <w:rsid w:val="00FF48CD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51357"/>
  </w:style>
  <w:style w:type="paragraph" w:styleId="Rubrik1">
    <w:name w:val="heading 1"/>
    <w:basedOn w:val="Normal"/>
    <w:next w:val="Brdtext"/>
    <w:link w:val="Rubrik1Char"/>
    <w:uiPriority w:val="3"/>
    <w:qFormat/>
    <w:rsid w:val="00712E2A"/>
    <w:pPr>
      <w:keepNext/>
      <w:keepLines/>
      <w:spacing w:after="420" w:line="40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3"/>
    <w:qFormat/>
    <w:rsid w:val="00E17055"/>
    <w:pPr>
      <w:keepNext/>
      <w:keepLines/>
      <w:spacing w:line="26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E9746C"/>
    <w:pPr>
      <w:keepNext/>
      <w:keepLines/>
      <w:spacing w:line="220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Rubrik4">
    <w:name w:val="heading 4"/>
    <w:basedOn w:val="Normal"/>
    <w:next w:val="Brdtext"/>
    <w:link w:val="Rubrik4Char"/>
    <w:uiPriority w:val="3"/>
    <w:semiHidden/>
    <w:qFormat/>
    <w:rsid w:val="00FF0270"/>
    <w:pPr>
      <w:keepNext/>
      <w:keepLines/>
      <w:spacing w:line="220" w:lineRule="atLeast"/>
      <w:outlineLvl w:val="3"/>
    </w:pPr>
    <w:rPr>
      <w:rFonts w:asciiTheme="majorHAnsi" w:eastAsiaTheme="majorEastAsia" w:hAnsiTheme="majorHAnsi" w:cstheme="majorBidi"/>
      <w:b/>
      <w:i/>
      <w:i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E94305"/>
    <w:pPr>
      <w:tabs>
        <w:tab w:val="center" w:pos="3969"/>
      </w:tabs>
      <w:spacing w:after="20"/>
    </w:pPr>
    <w:rPr>
      <w:rFonts w:asciiTheme="majorHAnsi" w:hAnsiTheme="majorHAnsi"/>
      <w:noProof/>
      <w:sz w:val="12"/>
    </w:rPr>
  </w:style>
  <w:style w:type="character" w:customStyle="1" w:styleId="SidhuvudChar">
    <w:name w:val="Sidhuvud Char"/>
    <w:basedOn w:val="Standardstycketeckensnitt"/>
    <w:link w:val="Sidhuvud"/>
    <w:uiPriority w:val="8"/>
    <w:rsid w:val="00E94305"/>
    <w:rPr>
      <w:rFonts w:asciiTheme="majorHAnsi" w:hAnsiTheme="majorHAnsi"/>
      <w:noProof/>
      <w:sz w:val="12"/>
      <w:lang w:val="en-GB"/>
    </w:rPr>
  </w:style>
  <w:style w:type="paragraph" w:styleId="Sidfot">
    <w:name w:val="footer"/>
    <w:basedOn w:val="Normal"/>
    <w:link w:val="SidfotChar"/>
    <w:uiPriority w:val="8"/>
    <w:rsid w:val="00E94305"/>
    <w:pPr>
      <w:autoSpaceDE w:val="0"/>
      <w:autoSpaceDN w:val="0"/>
      <w:adjustRightInd w:val="0"/>
      <w:spacing w:line="180" w:lineRule="atLeast"/>
      <w:textAlignment w:val="center"/>
    </w:pPr>
    <w:rPr>
      <w:rFonts w:ascii="Tahoma" w:hAnsi="Tahoma" w:cs="Tahoma"/>
      <w:noProof/>
      <w:color w:val="000000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8"/>
    <w:rsid w:val="00E94305"/>
    <w:rPr>
      <w:rFonts w:ascii="Tahoma" w:hAnsi="Tahoma" w:cs="Tahoma"/>
      <w:noProof/>
      <w:color w:val="000000"/>
      <w:sz w:val="12"/>
      <w:szCs w:val="12"/>
      <w:lang w:val="en-GB"/>
    </w:rPr>
  </w:style>
  <w:style w:type="paragraph" w:styleId="Brdtext">
    <w:name w:val="Body Text"/>
    <w:basedOn w:val="Normal"/>
    <w:link w:val="BrdtextChar"/>
    <w:uiPriority w:val="5"/>
    <w:qFormat/>
    <w:rsid w:val="0071246E"/>
    <w:pPr>
      <w:spacing w:line="260" w:lineRule="atLeast"/>
    </w:pPr>
  </w:style>
  <w:style w:type="character" w:customStyle="1" w:styleId="BrdtextChar">
    <w:name w:val="Brödtext Char"/>
    <w:basedOn w:val="Standardstycketeckensnitt"/>
    <w:link w:val="Brdtext"/>
    <w:uiPriority w:val="5"/>
    <w:rsid w:val="0071246E"/>
    <w:rPr>
      <w:lang w:val="en-GB"/>
    </w:rPr>
  </w:style>
  <w:style w:type="table" w:styleId="Tabellrutnt">
    <w:name w:val="Table Grid"/>
    <w:basedOn w:val="Normaltabell"/>
    <w:uiPriority w:val="39"/>
    <w:rsid w:val="005D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3"/>
    <w:rsid w:val="00712E2A"/>
    <w:rPr>
      <w:rFonts w:asciiTheme="majorHAnsi" w:eastAsiaTheme="majorEastAsia" w:hAnsiTheme="majorHAnsi" w:cstheme="majorBidi"/>
      <w:b/>
      <w:sz w:val="30"/>
      <w:szCs w:val="32"/>
      <w:lang w:val="en-GB"/>
    </w:rPr>
  </w:style>
  <w:style w:type="paragraph" w:styleId="Adress-brev">
    <w:name w:val="envelope address"/>
    <w:basedOn w:val="Normal"/>
    <w:uiPriority w:val="6"/>
    <w:rsid w:val="00E94305"/>
    <w:pPr>
      <w:spacing w:line="220" w:lineRule="atLeast"/>
    </w:pPr>
    <w:rPr>
      <w:rFonts w:asciiTheme="majorHAnsi" w:hAnsiTheme="majorHAnsi" w:cstheme="majorHAnsi"/>
      <w:noProof/>
      <w:sz w:val="18"/>
      <w:szCs w:val="18"/>
    </w:rPr>
  </w:style>
  <w:style w:type="paragraph" w:customStyle="1" w:styleId="Kontaktuppgift">
    <w:name w:val="Kontaktuppgift"/>
    <w:basedOn w:val="Normal"/>
    <w:uiPriority w:val="7"/>
    <w:rsid w:val="00E94305"/>
    <w:pPr>
      <w:spacing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">
    <w:name w:val="KontaktuppgiftRub"/>
    <w:basedOn w:val="Kontaktuppgift"/>
    <w:uiPriority w:val="6"/>
    <w:rsid w:val="00E94305"/>
    <w:pPr>
      <w:spacing w:after="0"/>
    </w:pPr>
    <w:rPr>
      <w:b/>
    </w:rPr>
  </w:style>
  <w:style w:type="character" w:customStyle="1" w:styleId="Rubrik2Char">
    <w:name w:val="Rubrik 2 Char"/>
    <w:basedOn w:val="Standardstycketeckensnitt"/>
    <w:link w:val="Rubrik2"/>
    <w:uiPriority w:val="3"/>
    <w:rsid w:val="00E17055"/>
    <w:rPr>
      <w:rFonts w:asciiTheme="majorHAnsi" w:eastAsiaTheme="majorEastAsia" w:hAnsiTheme="majorHAnsi" w:cstheme="majorBidi"/>
      <w:b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E9746C"/>
    <w:rPr>
      <w:rFonts w:asciiTheme="majorHAnsi" w:eastAsiaTheme="majorEastAsia" w:hAnsiTheme="majorHAnsi" w:cstheme="majorBidi"/>
      <w:b/>
      <w:sz w:val="18"/>
      <w:szCs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842F6D"/>
    <w:rPr>
      <w:rFonts w:asciiTheme="majorHAnsi" w:eastAsiaTheme="majorEastAsia" w:hAnsiTheme="majorHAnsi" w:cstheme="majorBidi"/>
      <w:b/>
      <w:i/>
      <w:iCs/>
      <w:sz w:val="18"/>
    </w:rPr>
  </w:style>
  <w:style w:type="paragraph" w:styleId="Numreradlista">
    <w:name w:val="List Number"/>
    <w:basedOn w:val="Normal"/>
    <w:uiPriority w:val="5"/>
    <w:qFormat/>
    <w:rsid w:val="00EF7A7B"/>
    <w:pPr>
      <w:numPr>
        <w:numId w:val="7"/>
      </w:numPr>
      <w:spacing w:after="170" w:line="260" w:lineRule="atLeast"/>
    </w:pPr>
  </w:style>
  <w:style w:type="paragraph" w:styleId="Punktlista">
    <w:name w:val="List Bullet"/>
    <w:basedOn w:val="Normal"/>
    <w:uiPriority w:val="5"/>
    <w:qFormat/>
    <w:rsid w:val="00B048D6"/>
    <w:pPr>
      <w:numPr>
        <w:numId w:val="9"/>
      </w:numPr>
      <w:spacing w:after="170" w:line="260" w:lineRule="atLeast"/>
    </w:pPr>
  </w:style>
  <w:style w:type="paragraph" w:styleId="Punktlista2">
    <w:name w:val="List Bullet 2"/>
    <w:basedOn w:val="Normal"/>
    <w:uiPriority w:val="5"/>
    <w:rsid w:val="00B048D6"/>
    <w:pPr>
      <w:numPr>
        <w:ilvl w:val="1"/>
        <w:numId w:val="9"/>
      </w:numPr>
      <w:spacing w:after="170" w:line="260" w:lineRule="atLeast"/>
    </w:pPr>
  </w:style>
  <w:style w:type="paragraph" w:styleId="Punktlista3">
    <w:name w:val="List Bullet 3"/>
    <w:basedOn w:val="Normal"/>
    <w:uiPriority w:val="5"/>
    <w:rsid w:val="00B048D6"/>
    <w:pPr>
      <w:numPr>
        <w:ilvl w:val="2"/>
        <w:numId w:val="9"/>
      </w:numPr>
      <w:spacing w:after="57"/>
      <w:ind w:left="1071" w:hanging="357"/>
    </w:pPr>
  </w:style>
  <w:style w:type="paragraph" w:styleId="Numreradlista2">
    <w:name w:val="List Number 2"/>
    <w:basedOn w:val="Normal"/>
    <w:uiPriority w:val="5"/>
    <w:rsid w:val="004747B2"/>
    <w:pPr>
      <w:numPr>
        <w:ilvl w:val="1"/>
        <w:numId w:val="7"/>
      </w:numPr>
      <w:spacing w:after="170" w:line="260" w:lineRule="atLeast"/>
      <w:ind w:hanging="357"/>
    </w:pPr>
  </w:style>
  <w:style w:type="paragraph" w:styleId="Numreradlista3">
    <w:name w:val="List Number 3"/>
    <w:basedOn w:val="Normal"/>
    <w:uiPriority w:val="5"/>
    <w:rsid w:val="004747B2"/>
    <w:pPr>
      <w:numPr>
        <w:ilvl w:val="2"/>
        <w:numId w:val="7"/>
      </w:numPr>
      <w:spacing w:after="57"/>
      <w:ind w:left="1071" w:hanging="357"/>
    </w:pPr>
  </w:style>
  <w:style w:type="paragraph" w:styleId="Liststycke">
    <w:name w:val="List Paragraph"/>
    <w:basedOn w:val="Normal"/>
    <w:uiPriority w:val="34"/>
    <w:semiHidden/>
    <w:rsid w:val="00ED2A68"/>
    <w:pPr>
      <w:ind w:left="720"/>
      <w:contextualSpacing/>
    </w:pPr>
  </w:style>
  <w:style w:type="character" w:styleId="Sidnummer">
    <w:name w:val="page number"/>
    <w:basedOn w:val="Standardstycketeckensnitt"/>
    <w:uiPriority w:val="8"/>
    <w:rsid w:val="0095431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98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987"/>
    <w:rPr>
      <w:rFonts w:ascii="Segoe UI" w:hAnsi="Segoe UI" w:cs="Segoe UI"/>
      <w:sz w:val="18"/>
      <w:szCs w:val="18"/>
    </w:rPr>
  </w:style>
  <w:style w:type="paragraph" w:styleId="Ingetavstnd">
    <w:name w:val="No Spacing"/>
    <w:rsid w:val="00065D30"/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51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noProof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51357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en-GB"/>
    </w:rPr>
  </w:style>
  <w:style w:type="character" w:styleId="Hyperlnk">
    <w:name w:val="Hyperlink"/>
    <w:basedOn w:val="Standardstycketeckensnitt"/>
    <w:uiPriority w:val="99"/>
    <w:unhideWhenUsed/>
    <w:rsid w:val="00551357"/>
    <w:rPr>
      <w:color w:val="5F5F5F" w:themeColor="hyperlink"/>
      <w:u w:val="single"/>
    </w:rPr>
  </w:style>
  <w:style w:type="character" w:customStyle="1" w:styleId="hps">
    <w:name w:val="hps"/>
    <w:basedOn w:val="Standardstycketeckensnitt"/>
    <w:rsid w:val="00551357"/>
  </w:style>
  <w:style w:type="character" w:styleId="AnvndHyperlnk">
    <w:name w:val="FollowedHyperlink"/>
    <w:basedOn w:val="Standardstycketeckensnitt"/>
    <w:uiPriority w:val="99"/>
    <w:semiHidden/>
    <w:unhideWhenUsed/>
    <w:rsid w:val="00BC1802"/>
    <w:rPr>
      <w:color w:val="919191" w:themeColor="followedHyperlink"/>
      <w:u w:val="single"/>
    </w:rPr>
  </w:style>
  <w:style w:type="character" w:customStyle="1" w:styleId="tx2">
    <w:name w:val="tx2"/>
    <w:basedOn w:val="Standardstycketeckensnitt"/>
    <w:rsid w:val="00297AF2"/>
  </w:style>
  <w:style w:type="character" w:customStyle="1" w:styleId="shorttext">
    <w:name w:val="short_text"/>
    <w:basedOn w:val="Standardstycketeckensnitt"/>
    <w:rsid w:val="005D0A40"/>
  </w:style>
  <w:style w:type="paragraph" w:customStyle="1" w:styleId="socextingress">
    <w:name w:val="socextingress"/>
    <w:basedOn w:val="Normal"/>
    <w:rsid w:val="005D0A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36670"/>
    <w:rPr>
      <w:b/>
      <w:bCs/>
    </w:rPr>
  </w:style>
  <w:style w:type="character" w:customStyle="1" w:styleId="atn">
    <w:name w:val="atn"/>
    <w:basedOn w:val="Standardstycketeckensnitt"/>
    <w:rsid w:val="00BC6573"/>
  </w:style>
  <w:style w:type="character" w:customStyle="1" w:styleId="titleseparator3">
    <w:name w:val="titleseparator3"/>
    <w:basedOn w:val="Standardstycketeckensnitt"/>
    <w:rsid w:val="00142DC4"/>
    <w:rPr>
      <w:vanish/>
      <w:webHidden w:val="0"/>
      <w:specVanish w:val="0"/>
    </w:rPr>
  </w:style>
  <w:style w:type="character" w:customStyle="1" w:styleId="subtitle5">
    <w:name w:val="subtitle5"/>
    <w:basedOn w:val="Standardstycketeckensnitt"/>
    <w:rsid w:val="00142DC4"/>
    <w:rPr>
      <w:vanish w:val="0"/>
      <w:webHidden w:val="0"/>
      <w:sz w:val="30"/>
      <w:szCs w:val="30"/>
      <w:specVanish w:val="0"/>
    </w:rPr>
  </w:style>
  <w:style w:type="character" w:styleId="Betoning">
    <w:name w:val="Emphasis"/>
    <w:basedOn w:val="Standardstycketeckensnitt"/>
    <w:uiPriority w:val="20"/>
    <w:qFormat/>
    <w:rsid w:val="0042722F"/>
    <w:rPr>
      <w:i/>
      <w:iCs/>
    </w:rPr>
  </w:style>
  <w:style w:type="paragraph" w:customStyle="1" w:styleId="ember-view">
    <w:name w:val="ember-view"/>
    <w:basedOn w:val="Normal"/>
    <w:rsid w:val="00DD6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glossary-term">
    <w:name w:val="glossary-term"/>
    <w:basedOn w:val="Standardstycketeckensnitt"/>
    <w:rsid w:val="00392538"/>
  </w:style>
  <w:style w:type="character" w:customStyle="1" w:styleId="A3">
    <w:name w:val="A3"/>
    <w:uiPriority w:val="99"/>
    <w:rsid w:val="009D2D87"/>
    <w:rPr>
      <w:rFonts w:cs="Myriad Pro"/>
      <w:color w:val="000000"/>
      <w:sz w:val="26"/>
      <w:szCs w:val="26"/>
    </w:rPr>
  </w:style>
  <w:style w:type="character" w:customStyle="1" w:styleId="s1">
    <w:name w:val="s1"/>
    <w:basedOn w:val="Standardstycketeckensnitt"/>
    <w:rsid w:val="003304BB"/>
  </w:style>
  <w:style w:type="character" w:customStyle="1" w:styleId="st1">
    <w:name w:val="st1"/>
    <w:basedOn w:val="Standardstycketeckensnitt"/>
    <w:rsid w:val="002C28BA"/>
  </w:style>
  <w:style w:type="paragraph" w:styleId="Normalwebb">
    <w:name w:val="Normal (Web)"/>
    <w:basedOn w:val="Normal"/>
    <w:uiPriority w:val="99"/>
    <w:unhideWhenUsed/>
    <w:rsid w:val="0038689F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tory-body-text">
    <w:name w:val="story-body-text"/>
    <w:basedOn w:val="Normal"/>
    <w:rsid w:val="000364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lox-headline3">
    <w:name w:val="blox-headline3"/>
    <w:basedOn w:val="Standardstycketeckensnitt"/>
    <w:rsid w:val="00D23386"/>
    <w:rPr>
      <w:rFonts w:ascii="Trebuchet MS" w:hAnsi="Trebuchet MS" w:hint="default"/>
      <w:b/>
      <w:bCs/>
      <w:color w:val="222222"/>
      <w:sz w:val="57"/>
      <w:szCs w:val="57"/>
    </w:rPr>
  </w:style>
  <w:style w:type="character" w:customStyle="1" w:styleId="articlelocatiospann">
    <w:name w:val="articlelocatio&lt;/span&gt;n"/>
    <w:basedOn w:val="Standardstycketeckensnitt"/>
    <w:rsid w:val="00D23386"/>
  </w:style>
  <w:style w:type="character" w:customStyle="1" w:styleId="acknowledgment-journal-title">
    <w:name w:val="acknowledgment-journal-title"/>
    <w:basedOn w:val="Standardstycketeckensnitt"/>
    <w:rsid w:val="00E117DA"/>
  </w:style>
  <w:style w:type="paragraph" w:customStyle="1" w:styleId="Default">
    <w:name w:val="Default"/>
    <w:rsid w:val="00E93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med-content">
    <w:name w:val="named-content"/>
    <w:basedOn w:val="Standardstycketeckensnitt"/>
    <w:rsid w:val="00EE59D4"/>
  </w:style>
  <w:style w:type="character" w:customStyle="1" w:styleId="ao">
    <w:name w:val="ao"/>
    <w:basedOn w:val="Standardstycketeckensnitt"/>
    <w:rsid w:val="00CB2AB7"/>
  </w:style>
  <w:style w:type="character" w:customStyle="1" w:styleId="ak">
    <w:name w:val="ak"/>
    <w:basedOn w:val="Standardstycketeckensnitt"/>
    <w:rsid w:val="00CB2AB7"/>
  </w:style>
  <w:style w:type="character" w:customStyle="1" w:styleId="xref-bibr3">
    <w:name w:val="xref-bibr3"/>
    <w:basedOn w:val="Standardstycketeckensnitt"/>
    <w:rsid w:val="002E2293"/>
  </w:style>
  <w:style w:type="character" w:customStyle="1" w:styleId="authors2">
    <w:name w:val="authors2"/>
    <w:basedOn w:val="Standardstycketeckensnitt"/>
    <w:rsid w:val="00A06522"/>
    <w:rPr>
      <w:vanish w:val="0"/>
      <w:webHidden w:val="0"/>
      <w:sz w:val="18"/>
      <w:szCs w:val="18"/>
      <w:specVanish w:val="0"/>
    </w:rPr>
  </w:style>
  <w:style w:type="paragraph" w:styleId="Oformateradtext">
    <w:name w:val="Plain Text"/>
    <w:basedOn w:val="Normal"/>
    <w:link w:val="OformateradtextChar"/>
    <w:uiPriority w:val="99"/>
    <w:unhideWhenUsed/>
    <w:rsid w:val="000B0503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B0503"/>
    <w:rPr>
      <w:rFonts w:ascii="Calibri" w:hAnsi="Calibri"/>
      <w:szCs w:val="21"/>
    </w:rPr>
  </w:style>
  <w:style w:type="character" w:customStyle="1" w:styleId="searchnone">
    <w:name w:val="searchnone"/>
    <w:basedOn w:val="Standardstycketeckensnitt"/>
    <w:rsid w:val="005D329A"/>
  </w:style>
  <w:style w:type="character" w:customStyle="1" w:styleId="highlight2">
    <w:name w:val="highlight2"/>
    <w:basedOn w:val="Standardstycketeckensnitt"/>
    <w:rsid w:val="0065136A"/>
  </w:style>
  <w:style w:type="character" w:customStyle="1" w:styleId="titleseparator7">
    <w:name w:val="titleseparator7"/>
    <w:basedOn w:val="Standardstycketeckensnitt"/>
    <w:rsid w:val="004B02B6"/>
    <w:rPr>
      <w:vanish/>
      <w:webHidden w:val="0"/>
      <w:specVanish w:val="0"/>
    </w:rPr>
  </w:style>
  <w:style w:type="character" w:customStyle="1" w:styleId="subtitlebreak6">
    <w:name w:val="subtitlebreak6"/>
    <w:basedOn w:val="Standardstycketeckensnitt"/>
    <w:rsid w:val="004B02B6"/>
    <w:rPr>
      <w:vanish w:val="0"/>
      <w:webHidden w:val="0"/>
      <w:specVanish w:val="0"/>
    </w:rPr>
  </w:style>
  <w:style w:type="character" w:customStyle="1" w:styleId="subtitle9">
    <w:name w:val="subtitle9"/>
    <w:basedOn w:val="Standardstycketeckensnitt"/>
    <w:rsid w:val="004B02B6"/>
    <w:rPr>
      <w:vanish w:val="0"/>
      <w:webHidden w:val="0"/>
      <w:sz w:val="30"/>
      <w:szCs w:val="30"/>
      <w:specVanish w:val="0"/>
    </w:rPr>
  </w:style>
  <w:style w:type="character" w:customStyle="1" w:styleId="highwire-cite-article-type">
    <w:name w:val="highwire-cite-article-type"/>
    <w:basedOn w:val="Standardstycketeckensnitt"/>
    <w:rsid w:val="00EA3EBF"/>
  </w:style>
  <w:style w:type="character" w:customStyle="1" w:styleId="search-term-highlight1">
    <w:name w:val="search-term-highlight1"/>
    <w:basedOn w:val="Standardstycketeckensnitt"/>
    <w:rsid w:val="006105F9"/>
    <w:rPr>
      <w:b/>
      <w:bCs/>
      <w:color w:val="CC0000"/>
    </w:rPr>
  </w:style>
  <w:style w:type="character" w:customStyle="1" w:styleId="highlight">
    <w:name w:val="highlight"/>
    <w:basedOn w:val="Standardstycketeckensnitt"/>
    <w:rsid w:val="006F6D21"/>
  </w:style>
  <w:style w:type="character" w:customStyle="1" w:styleId="subj-group">
    <w:name w:val="subj-group"/>
    <w:basedOn w:val="Standardstycketeckensnitt"/>
    <w:rsid w:val="00C8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4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04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9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61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31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7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9663">
              <w:marLeft w:val="75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3608">
                      <w:marLeft w:val="11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588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7450974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4548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5922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5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5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10755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2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1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1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1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801964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96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34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445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12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800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299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7237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9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85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23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55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66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1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39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61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286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38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8176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2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4017">
                              <w:marLeft w:val="0"/>
                              <w:marRight w:val="0"/>
                              <w:marTop w:val="30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956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58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2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5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35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3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66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4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0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ac.oxfordjournals.org/content/early/2016/05/30/jac.dkw178.abstract?papetoc" TargetMode="External"/><Relationship Id="rId21" Type="http://schemas.openxmlformats.org/officeDocument/2006/relationships/hyperlink" Target="http://eurosurveillance.org/ViewArticle.aspx?ArticleId=22482" TargetMode="External"/><Relationship Id="rId42" Type="http://schemas.openxmlformats.org/officeDocument/2006/relationships/hyperlink" Target="http://journals.cambridge.org/action/displayAbstract?aid=10331640&amp;fileId=S0899823X16000933" TargetMode="External"/><Relationship Id="rId47" Type="http://schemas.openxmlformats.org/officeDocument/2006/relationships/hyperlink" Target="http://www.tandfonline.com/doi/full/10.1080/23744235.2016.1177200" TargetMode="External"/><Relationship Id="rId63" Type="http://schemas.openxmlformats.org/officeDocument/2006/relationships/hyperlink" Target="http://www.clinicalmicrobiologyandinfection.com/article/S1198-743X(15)01028-9/abstract?elsca1=etoc&amp;amp;elsca2=email&amp;amp;elsca3=1198-743X_201605_22_5_&amp;amp;elsca4=Infectious%20Diseases" TargetMode="External"/><Relationship Id="rId68" Type="http://schemas.openxmlformats.org/officeDocument/2006/relationships/hyperlink" Target="http://www.clinicalmicrobiologyandinfection.com/article/S1198-743X(16)00080-X/abstract?elsca1=etoc&amp;amp;elsca2=email&amp;amp;elsca3=1198-743X_201605_22_5_&amp;amp;elsca4=Infectious%20Diseases" TargetMode="External"/><Relationship Id="rId2" Type="http://schemas.openxmlformats.org/officeDocument/2006/relationships/styles" Target="styles.xml"/><Relationship Id="rId16" Type="http://schemas.openxmlformats.org/officeDocument/2006/relationships/hyperlink" Target="http://jama.jamanetwork.com/article.aspx?articleID=2518237" TargetMode="External"/><Relationship Id="rId29" Type="http://schemas.openxmlformats.org/officeDocument/2006/relationships/hyperlink" Target="http://www.clinicalmicrobiologyandinfection.com/article/S1198-743X(15)01041-1/abstract?elsca1=etoc&amp;amp;elsca2=email&amp;amp;elsca3=1198-743X_201605_22_5_&amp;amp;elsca4=Infectious%20Diseases" TargetMode="External"/><Relationship Id="rId11" Type="http://schemas.openxmlformats.org/officeDocument/2006/relationships/hyperlink" Target="http://www.tandfonline.com/doi/full/10.1080/23744235.2016.1183814" TargetMode="External"/><Relationship Id="rId24" Type="http://schemas.openxmlformats.org/officeDocument/2006/relationships/hyperlink" Target="http://www.clinicalmicrobiologyandinfection.com/article/S1198-743X(16)00009-4/abstract?elsca1=etoc&amp;amp;elsca2=email&amp;amp;elsca3=1198-743X_201604_22_4_&amp;amp;elsca4=Infectious%20Diseases" TargetMode="External"/><Relationship Id="rId32" Type="http://schemas.openxmlformats.org/officeDocument/2006/relationships/hyperlink" Target="http://www.clinicalmicrobiologyandinfection.com/article/S1198-743X(16)00011-2/abstract?elsca1=etoc&amp;amp;elsca2=email&amp;amp;elsca3=1198-743X_201605_22_5_&amp;amp;elsca4=Infectious%20Diseases" TargetMode="External"/><Relationship Id="rId37" Type="http://schemas.openxmlformats.org/officeDocument/2006/relationships/hyperlink" Target="http://aac.asm.org/content/60/6/3640.abstract?etoc" TargetMode="External"/><Relationship Id="rId40" Type="http://schemas.openxmlformats.org/officeDocument/2006/relationships/hyperlink" Target="http://www.thelancet.com/pdfs/journals/laninf/PIIS1473-3099(15)00409-0.pdf" TargetMode="External"/><Relationship Id="rId45" Type="http://schemas.openxmlformats.org/officeDocument/2006/relationships/hyperlink" Target="http://jac.oxfordjournals.org/content/early/2016/05/26/jac.dkw170.abstract?papetoc" TargetMode="External"/><Relationship Id="rId53" Type="http://schemas.openxmlformats.org/officeDocument/2006/relationships/hyperlink" Target="http://www.journalofhospitalinfection.com/article/S0195-6701(16)00133-X/pdf" TargetMode="External"/><Relationship Id="rId58" Type="http://schemas.openxmlformats.org/officeDocument/2006/relationships/hyperlink" Target="http://wwwnc.cdc.gov/eid/article/22/9/15-1801_article" TargetMode="External"/><Relationship Id="rId66" Type="http://schemas.openxmlformats.org/officeDocument/2006/relationships/hyperlink" Target="http://jid.oxfordjournals.org/content/213/12/1914.abstract?etoc" TargetMode="External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://www.clinicalmicrobiologyandinfection.com/article/S1198-743X(16)00028-8/fulltext" TargetMode="External"/><Relationship Id="rId19" Type="http://schemas.openxmlformats.org/officeDocument/2006/relationships/hyperlink" Target="http://www.thelancet.com/journals/laninf/article/PIIS1473-3099(16)30055-X/fulltext?rss=yes" TargetMode="External"/><Relationship Id="rId14" Type="http://schemas.openxmlformats.org/officeDocument/2006/relationships/hyperlink" Target="http://jama.jamanetwork.com/article.aspx?articleID=2518263" TargetMode="External"/><Relationship Id="rId22" Type="http://schemas.openxmlformats.org/officeDocument/2006/relationships/hyperlink" Target="http://eurosurveillance.org/ViewArticle.aspx?ArticleId=22484" TargetMode="External"/><Relationship Id="rId27" Type="http://schemas.openxmlformats.org/officeDocument/2006/relationships/hyperlink" Target="http://www.clinicalmicrobiologyandinfection.com/article/S1198-743X(16)00076-8/abstract?elsca1=etoc&amp;amp;elsca2=email&amp;amp;elsca3=1198-743X_201605_22_5_&amp;amp;elsca4=Infectious%20Diseases" TargetMode="External"/><Relationship Id="rId30" Type="http://schemas.openxmlformats.org/officeDocument/2006/relationships/hyperlink" Target="http://www.clinicalmicrobiologyandinfection.com/article/S1198-743X(16)00022-7/abstract?elsca1=etoc&amp;amp;elsca2=email&amp;amp;elsca3=1198-743X_201605_22_5_&amp;amp;elsca4=Infectious%20Diseases" TargetMode="External"/><Relationship Id="rId35" Type="http://schemas.openxmlformats.org/officeDocument/2006/relationships/hyperlink" Target="http://aac.asm.org/content/60/6/3601.abstract?etoc" TargetMode="External"/><Relationship Id="rId43" Type="http://schemas.openxmlformats.org/officeDocument/2006/relationships/hyperlink" Target="http://journals.cambridge.org/action/displayAbstract?aid=10331578&amp;fileId=S0899823X16000519" TargetMode="External"/><Relationship Id="rId48" Type="http://schemas.openxmlformats.org/officeDocument/2006/relationships/hyperlink" Target="http://www.journalofhospitalinfection.com/article/S0195-6701(16)00176-6/abstract?rss=yes" TargetMode="External"/><Relationship Id="rId56" Type="http://schemas.openxmlformats.org/officeDocument/2006/relationships/hyperlink" Target="http://jac.oxfordjournals.org/content/early/2016/05/30/jac.dkw175.abstract?papetoc" TargetMode="External"/><Relationship Id="rId64" Type="http://schemas.openxmlformats.org/officeDocument/2006/relationships/hyperlink" Target="http://www.clinicalmicrobiologyandinfection.com/article/S1198-743X(16)30044-1/abstract?elsca1=etoc&amp;amp;elsca2=email&amp;amp;elsca3=1198-743X_201605_22_5_&amp;amp;elsca4=Infectious%20Diseases" TargetMode="External"/><Relationship Id="rId69" Type="http://schemas.openxmlformats.org/officeDocument/2006/relationships/hyperlink" Target="http://www.bmj.com/content/353/bmj.i2375?etoc" TargetMode="External"/><Relationship Id="rId8" Type="http://schemas.openxmlformats.org/officeDocument/2006/relationships/hyperlink" Target="http://jac.oxfordjournals.org/content/early/2016/05/30/jac.dkw183.abstract?papetoc" TargetMode="External"/><Relationship Id="rId51" Type="http://schemas.openxmlformats.org/officeDocument/2006/relationships/hyperlink" Target="http://www.journalofhospitalinfection.com/article/S0195-6701(16)00196-1/fulltext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journalofhospitalinfection.com/article/S0195-6701(16)00153-5/abstract?rss=yes" TargetMode="External"/><Relationship Id="rId17" Type="http://schemas.openxmlformats.org/officeDocument/2006/relationships/hyperlink" Target="http://wwwnc.cdc.gov/eid/article/22/7/15-1319_article" TargetMode="External"/><Relationship Id="rId25" Type="http://schemas.openxmlformats.org/officeDocument/2006/relationships/hyperlink" Target="http://www.thelancet.com/journals/laninf/article/PIIS1473-3099(16)30004-4/abstract" TargetMode="External"/><Relationship Id="rId33" Type="http://schemas.openxmlformats.org/officeDocument/2006/relationships/hyperlink" Target="http://www.clinicalmicrobiologyandinfection.com/article/S1198-743X(16)00024-0/abstract?elsca1=etoc&amp;amp;elsca2=email&amp;amp;elsca3=1198-743X_201605_22_5_&amp;amp;elsca4=Infectious%20Diseases" TargetMode="External"/><Relationship Id="rId38" Type="http://schemas.openxmlformats.org/officeDocument/2006/relationships/hyperlink" Target="http://aac.asm.org/content/60/6/3270.abstract?etoc" TargetMode="External"/><Relationship Id="rId46" Type="http://schemas.openxmlformats.org/officeDocument/2006/relationships/hyperlink" Target="http://www.tandfonline.com/doi/pdf/10.1080/23744235.2016.1177199" TargetMode="External"/><Relationship Id="rId59" Type="http://schemas.openxmlformats.org/officeDocument/2006/relationships/hyperlink" Target="http://www.clinicalmicrobiologyandinfection.com/article/S1198-743X(16)30017-9/abstract" TargetMode="External"/><Relationship Id="rId67" Type="http://schemas.openxmlformats.org/officeDocument/2006/relationships/hyperlink" Target="http://cid.oxfordjournals.org/content/early/2016/05/03/cid.ciw185.full" TargetMode="External"/><Relationship Id="rId20" Type="http://schemas.openxmlformats.org/officeDocument/2006/relationships/hyperlink" Target="http://www.clinicalmicrobiologyandinfection.com/article/S1198-743X(15)01026-5/abstract?elsca1=etoc&amp;amp;elsca2=email&amp;amp;elsca3=1198-743X_201604_22_4_&amp;amp;elsca4=Infectious%20Diseases" TargetMode="External"/><Relationship Id="rId41" Type="http://schemas.openxmlformats.org/officeDocument/2006/relationships/hyperlink" Target="http://journals.cambridge.org/action/displayAbstract;jsessionid=8FF9793465BD57DA0ABD36BD5082BEED.journals?aid=10331606&amp;fileId=S0899823X1600091X" TargetMode="External"/><Relationship Id="rId54" Type="http://schemas.openxmlformats.org/officeDocument/2006/relationships/hyperlink" Target="http://www.journalofhospitalinfection.com/article/S0195-6701(16)00094-3/pdf" TargetMode="External"/><Relationship Id="rId62" Type="http://schemas.openxmlformats.org/officeDocument/2006/relationships/hyperlink" Target="http://www.clinicalmicrobiologyandinfection.com/article/S1198-743X(16)00026-4/fulltext" TargetMode="External"/><Relationship Id="rId70" Type="http://schemas.openxmlformats.org/officeDocument/2006/relationships/hyperlink" Target="http://eurosurveillance.org/ViewArticle.aspx?ArticleId=22492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jac.oxfordjournals.org/content/early/2016/05/25/jac.dkw141.full?papetoc" TargetMode="External"/><Relationship Id="rId23" Type="http://schemas.openxmlformats.org/officeDocument/2006/relationships/hyperlink" Target="http://cid.oxfordjournals.org/content/early/2016/04/29/cid.ciw177.abstract" TargetMode="External"/><Relationship Id="rId28" Type="http://schemas.openxmlformats.org/officeDocument/2006/relationships/hyperlink" Target="http://www.clinicalmicrobiologyandinfection.com/article/S1198-743X(16)00019-7/abstract?elsca1=etoc&amp;amp;elsca2=email&amp;amp;elsca3=1198-743X_201605_22_5_&amp;amp;elsca4=Infectious%20Diseases" TargetMode="External"/><Relationship Id="rId36" Type="http://schemas.openxmlformats.org/officeDocument/2006/relationships/hyperlink" Target="http://aac.asm.org/content/60/6/3743.abstract?etoc" TargetMode="External"/><Relationship Id="rId49" Type="http://schemas.openxmlformats.org/officeDocument/2006/relationships/hyperlink" Target="http://www.journalofhospitalinfection.com/article/S0195-6701(16)00052-9/fulltext" TargetMode="External"/><Relationship Id="rId57" Type="http://schemas.openxmlformats.org/officeDocument/2006/relationships/hyperlink" Target="http://www.clinicalmicrobiologyandinfection.com/article/S1198-743X(16)30024-6/fulltext" TargetMode="External"/><Relationship Id="rId10" Type="http://schemas.openxmlformats.org/officeDocument/2006/relationships/hyperlink" Target="http://www.journalofhospitalinfection.com/article/S0195-6701(16)00179-1/pdf" TargetMode="External"/><Relationship Id="rId31" Type="http://schemas.openxmlformats.org/officeDocument/2006/relationships/hyperlink" Target="http://www.clinicalmicrobiologyandinfection.com/article/S1198-743X(16)00078-1/abstract?elsca1=etoc&amp;amp;elsca2=email&amp;amp;elsca3=1198-743X_201605_22_5_&amp;amp;elsca4=Infectious%20Diseases" TargetMode="External"/><Relationship Id="rId44" Type="http://schemas.openxmlformats.org/officeDocument/2006/relationships/hyperlink" Target="http://www.ncbi.nlm.nih.gov/pubmed/?term=Predictors+of+Heavy+Stethoscope+Contamination+Following+a+Physical+Examination" TargetMode="External"/><Relationship Id="rId52" Type="http://schemas.openxmlformats.org/officeDocument/2006/relationships/hyperlink" Target="http://www.journalofhospitalinfection.com/article/S0195-6701(16)00134-1/abstract?rss=yes" TargetMode="External"/><Relationship Id="rId60" Type="http://schemas.openxmlformats.org/officeDocument/2006/relationships/hyperlink" Target="http://www.clinicalmicrobiologyandinfection.com/article/S1198-743X(16)30027-1/abstract" TargetMode="External"/><Relationship Id="rId65" Type="http://schemas.openxmlformats.org/officeDocument/2006/relationships/hyperlink" Target="http://jid.oxfordjournals.org/content/213/12/1862.extract?etoc" TargetMode="External"/><Relationship Id="rId7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jac.oxfordjournals.org/content/early/2016/06/02/jac.dkw195.extract?papetoc" TargetMode="External"/><Relationship Id="rId13" Type="http://schemas.openxmlformats.org/officeDocument/2006/relationships/hyperlink" Target="http://journals.cambridge.org/action/displayAbstract?aid=10331473" TargetMode="External"/><Relationship Id="rId18" Type="http://schemas.openxmlformats.org/officeDocument/2006/relationships/hyperlink" Target="http://wwwnc.cdc.gov/eid/article/22/7/15-1377_article" TargetMode="External"/><Relationship Id="rId39" Type="http://schemas.openxmlformats.org/officeDocument/2006/relationships/hyperlink" Target="http://www.clinicalmicrobiologyandinfection.com/article/S1198-743X(16)30127-6/abstract" TargetMode="External"/><Relationship Id="rId34" Type="http://schemas.openxmlformats.org/officeDocument/2006/relationships/hyperlink" Target="http://www.clinicalmicrobiologyandinfection.com/article/S1198-743X(16)00048-3/abstract?elsca1=etoc&amp;amp;elsca2=email&amp;amp;elsca3=1198-743X_201605_22_5_&amp;amp;elsca4=Infectious%20Diseases" TargetMode="External"/><Relationship Id="rId50" Type="http://schemas.openxmlformats.org/officeDocument/2006/relationships/hyperlink" Target="http://www.journalofhospitalinfection.com/article/S0195-6701(16)00150-X/pdf" TargetMode="External"/><Relationship Id="rId55" Type="http://schemas.openxmlformats.org/officeDocument/2006/relationships/hyperlink" Target="http://www.clinicalmicrobiologyandinfection.com/article/S1198-743X(16)30116-1/abstract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ABR-scan@folkhalsomyndigheten.se" TargetMode="External"/><Relationship Id="rId7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lkhalsomyndighete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lkhalsomyndighet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carlin\AppData\Roaming\Microsoft\Mallar\Brevmall.dotm" TargetMode="External"/></Relationships>
</file>

<file path=word/theme/theme1.xml><?xml version="1.0" encoding="utf-8"?>
<a:theme xmlns:a="http://schemas.openxmlformats.org/drawingml/2006/main" name="Office-tema">
  <a:themeElements>
    <a:clrScheme name="Folkhälsomyndigheten">
      <a:dk1>
        <a:sysClr val="windowText" lastClr="000000"/>
      </a:dk1>
      <a:lt1>
        <a:sysClr val="window" lastClr="FFFFFF"/>
      </a:lt1>
      <a:dk2>
        <a:srgbClr val="0065AC"/>
      </a:dk2>
      <a:lt2>
        <a:srgbClr val="009284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DC300"/>
      </a:accent6>
      <a:hlink>
        <a:srgbClr val="5F5F5F"/>
      </a:hlink>
      <a:folHlink>
        <a:srgbClr val="919191"/>
      </a:folHlink>
    </a:clrScheme>
    <a:fontScheme name="Folkhälsomyndigheten_Word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0</TotalTime>
  <Pages>6</Pages>
  <Words>2892</Words>
  <Characters>15328</Characters>
  <Application>Microsoft Office Word</Application>
  <DocSecurity>0</DocSecurity>
  <Lines>127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2016-06-07T12:41:00Z</dcterms:created>
  <dcterms:modified xsi:type="dcterms:W3CDTF">2016-06-07T12:48:00Z</dcterms:modified>
</cp:coreProperties>
</file>